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C4BC" w14:textId="77777777" w:rsidR="003F1C93" w:rsidRPr="003F1C93" w:rsidRDefault="6A440D59" w:rsidP="003E6873">
      <w:pPr>
        <w:spacing w:after="0" w:line="240" w:lineRule="auto"/>
        <w:jc w:val="center"/>
        <w:rPr>
          <w:rFonts w:eastAsia="Times New Roman" w:cs="Arial"/>
        </w:rPr>
      </w:pPr>
      <w:r w:rsidRPr="6A440D59">
        <w:rPr>
          <w:rFonts w:eastAsia="Times New Roman" w:cs="Arial"/>
          <w:b/>
          <w:bCs/>
          <w:u w:val="single"/>
        </w:rPr>
        <w:t>CONVENTION ON THE ELIMINATION OF ALL FORMS OF DISCRIMINATION AGAINST WOMEN</w:t>
      </w:r>
      <w:r w:rsidR="003F1C93">
        <w:br/>
      </w:r>
      <w:r w:rsidR="003F1C93">
        <w:br/>
      </w:r>
      <w:r w:rsidRPr="6A440D59">
        <w:rPr>
          <w:rFonts w:eastAsia="Times New Roman" w:cs="Arial"/>
          <w:b/>
          <w:bCs/>
          <w:i/>
          <w:iCs/>
        </w:rPr>
        <w:t>The States Parties to the present Convention,</w:t>
      </w:r>
    </w:p>
    <w:p w14:paraId="4A2262CC" w14:textId="236BD3B1" w:rsidR="6A440D59" w:rsidRDefault="6A440D59" w:rsidP="6A440D59">
      <w:pPr>
        <w:spacing w:after="0" w:line="240" w:lineRule="auto"/>
        <w:jc w:val="center"/>
        <w:rPr>
          <w:rFonts w:eastAsia="Times New Roman" w:cs="Arial"/>
          <w:b/>
          <w:bCs/>
          <w:i/>
          <w:iCs/>
        </w:rPr>
      </w:pPr>
    </w:p>
    <w:p w14:paraId="7277266B"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Noting that the Charter of the United Nations reaffirms faith in fundamental human rights, in the dignity and worth of the human person and in the equal rights of men and women, </w:t>
      </w:r>
    </w:p>
    <w:p w14:paraId="78BB9713" w14:textId="77777777"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Noting that the Universal Declaration of Human Rights affirms the prin</w:t>
      </w:r>
      <w:r w:rsidR="00955EE3">
        <w:rPr>
          <w:rFonts w:eastAsia="Times New Roman" w:cs="Arial"/>
        </w:rPr>
        <w:t xml:space="preserve">ciple of the inadmissibility of </w:t>
      </w:r>
      <w:r w:rsidRPr="003F1C93">
        <w:rPr>
          <w:rFonts w:eastAsia="Times New Roman" w:cs="Arial"/>
        </w:rPr>
        <w:t xml:space="preserve">discrimination and proclaims that all human beings are born free and equal in dignity and rights and that everyone is entitled to all the rights and freedoms set forth therein, without distinction of any kind, including distinction based on sex, </w:t>
      </w:r>
    </w:p>
    <w:p w14:paraId="512E4C45"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Noting that the States Parties to the International Covenants on Human Rights have the obligation to ensure the equal rights of men and women to enjoy all economic, social, cultural, </w:t>
      </w:r>
      <w:proofErr w:type="gramStart"/>
      <w:r w:rsidRPr="003F1C93">
        <w:rPr>
          <w:rFonts w:eastAsia="Times New Roman" w:cs="Arial"/>
        </w:rPr>
        <w:t>civil</w:t>
      </w:r>
      <w:proofErr w:type="gramEnd"/>
      <w:r w:rsidRPr="003F1C93">
        <w:rPr>
          <w:rFonts w:eastAsia="Times New Roman" w:cs="Arial"/>
        </w:rPr>
        <w:t xml:space="preserve"> and political rights, </w:t>
      </w:r>
    </w:p>
    <w:p w14:paraId="283B0B3D"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Considering the international conventions concluded under the auspices of the United Nations and the specialized agencies promoting equality of rights of men and women, </w:t>
      </w:r>
    </w:p>
    <w:p w14:paraId="0C37D432" w14:textId="77777777" w:rsidR="003F1C93" w:rsidRPr="003F1C93" w:rsidRDefault="003F1C93" w:rsidP="003F1C93">
      <w:pPr>
        <w:spacing w:before="100" w:beforeAutospacing="1" w:after="100" w:afterAutospacing="1" w:line="240" w:lineRule="auto"/>
        <w:rPr>
          <w:rFonts w:eastAsia="Times New Roman" w:cs="Arial"/>
        </w:rPr>
      </w:pPr>
      <w:proofErr w:type="gramStart"/>
      <w:r w:rsidRPr="003F1C93">
        <w:rPr>
          <w:rFonts w:eastAsia="Times New Roman" w:cs="Arial"/>
        </w:rPr>
        <w:t>Noting also</w:t>
      </w:r>
      <w:proofErr w:type="gramEnd"/>
      <w:r w:rsidRPr="003F1C93">
        <w:rPr>
          <w:rFonts w:eastAsia="Times New Roman" w:cs="Arial"/>
        </w:rPr>
        <w:t xml:space="preserve"> the resolutions, declarations and recommendations adopted by the United Nations and the specialized agencies promoting equality of rights of men and women, </w:t>
      </w:r>
    </w:p>
    <w:p w14:paraId="4C94DA63"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Concerned, however, that despite these various instruments extensive discrimination against women continues to exist, </w:t>
      </w:r>
    </w:p>
    <w:p w14:paraId="092750F0"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Recalling that discrimination against women violates the principles of equality of rights and respect for human dignity, is an obstacle to the participation of women, on equal terms with men, in the political, social, </w:t>
      </w:r>
      <w:proofErr w:type="gramStart"/>
      <w:r w:rsidRPr="003F1C93">
        <w:rPr>
          <w:rFonts w:eastAsia="Times New Roman" w:cs="Arial"/>
        </w:rPr>
        <w:t>economic</w:t>
      </w:r>
      <w:proofErr w:type="gramEnd"/>
      <w:r w:rsidRPr="003F1C93">
        <w:rPr>
          <w:rFonts w:eastAsia="Times New Roman" w:cs="Arial"/>
        </w:rPr>
        <w:t xml:space="preserve"> and cultural life of their countries, hampers the growth of the prosperity of society and the family and makes more difficult the full development of the potentialities of women in the service of their countries and of humanity, </w:t>
      </w:r>
    </w:p>
    <w:p w14:paraId="0D4C3759"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Concerned </w:t>
      </w:r>
      <w:proofErr w:type="gramStart"/>
      <w:r w:rsidRPr="003F1C93">
        <w:rPr>
          <w:rFonts w:eastAsia="Times New Roman" w:cs="Arial"/>
        </w:rPr>
        <w:t>that</w:t>
      </w:r>
      <w:r w:rsidR="00DF6B14">
        <w:rPr>
          <w:rFonts w:eastAsia="Times New Roman" w:cs="Arial"/>
        </w:rPr>
        <w:t xml:space="preserve">, </w:t>
      </w:r>
      <w:r w:rsidRPr="003F1C93">
        <w:rPr>
          <w:rFonts w:eastAsia="Times New Roman" w:cs="Arial"/>
        </w:rPr>
        <w:t xml:space="preserve"> in</w:t>
      </w:r>
      <w:proofErr w:type="gramEnd"/>
      <w:r w:rsidRPr="003F1C93">
        <w:rPr>
          <w:rFonts w:eastAsia="Times New Roman" w:cs="Arial"/>
        </w:rPr>
        <w:t xml:space="preserve"> situations of poverty women have the least access to food, health, education, training and opportunities for employment and other needs, </w:t>
      </w:r>
    </w:p>
    <w:p w14:paraId="49C4EBB9"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Convinced that the establishment of the new international economic order based on equity and justice will contribute significantly towards the promotion of equality between men and women, </w:t>
      </w:r>
    </w:p>
    <w:p w14:paraId="4AA437BC"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Emphasizing that the eradication of apartheid, all forms of racism, racial discrimination, colonialism, neo-colonialism, aggression, foreign occupation and domination and interference in the internal affairs of States is essential to the full enjoyment of the rights of men and women, </w:t>
      </w:r>
    </w:p>
    <w:p w14:paraId="6F778839"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Affirming that the strengthening of international peace and security, the relaxation of international tension, mutual co-operation among all States irrespective of their social and economic systems, general and complete disarmament, in particular nuclear disarmament under strict and effective international control, the affirmation of the principles of justice, equality and mutual benefit in relations among countries and the realization of the right of peoples under alien and colonial domination and foreign occupation to self-determination and independence, as well as respect for national sovereignty and </w:t>
      </w:r>
      <w:r w:rsidRPr="003F1C93">
        <w:rPr>
          <w:rFonts w:eastAsia="Times New Roman" w:cs="Arial"/>
        </w:rPr>
        <w:lastRenderedPageBreak/>
        <w:t xml:space="preserve">territorial integrity, will promote social progress and development and as a consequence will contribute to the attainment of full equality between men and women, </w:t>
      </w:r>
    </w:p>
    <w:p w14:paraId="0789077A"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Convinced that the full and complete development of a country, the welfare of the world and the cause of peace require the maximum participation of women on equal terms with men in all fields, </w:t>
      </w:r>
    </w:p>
    <w:p w14:paraId="2A1E5510"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Bearing in mind the great contribution of women to the welfare of the family and to the development of society, so far not fully recognized, the social significance of maternity and the role of both parents in the family and in the upbringing of children, and aware that the role of women in procreation should not be a basis for discrimination but that the upbringing of children requires a sharing of responsibility between men and women and society as a whole, </w:t>
      </w:r>
    </w:p>
    <w:p w14:paraId="26DEABD7"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Aware that a change in the traditional role of men as well as the role of women in society and in the family is needed to achieve full equality between men and women, </w:t>
      </w:r>
    </w:p>
    <w:p w14:paraId="7DC0338E"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Determined to implement the principles set forth in the Declaration on the Elimination of Discrimination against Women and, for that purpose, to adopt the measures required for the elimination of such discrimination in all its forms and manifestations, </w:t>
      </w:r>
    </w:p>
    <w:p w14:paraId="607E07F9" w14:textId="19EFA8E8" w:rsidR="6A440D59" w:rsidRPr="00B37478" w:rsidRDefault="6A440D59" w:rsidP="00B37478">
      <w:pPr>
        <w:spacing w:before="100" w:beforeAutospacing="1" w:after="100" w:afterAutospacing="1" w:line="240" w:lineRule="auto"/>
        <w:rPr>
          <w:rFonts w:eastAsia="Times New Roman" w:cs="Arial"/>
        </w:rPr>
      </w:pPr>
      <w:r w:rsidRPr="6A440D59">
        <w:rPr>
          <w:rFonts w:eastAsia="Times New Roman" w:cs="Arial"/>
        </w:rPr>
        <w:t xml:space="preserve">Have agreed on the following: </w:t>
      </w:r>
    </w:p>
    <w:p w14:paraId="59FF2A8E" w14:textId="77777777" w:rsidR="003F1C93" w:rsidRPr="00955EE3" w:rsidRDefault="6A440D59" w:rsidP="003F1C93">
      <w:pPr>
        <w:spacing w:after="0" w:line="240" w:lineRule="auto"/>
        <w:rPr>
          <w:rFonts w:eastAsia="Times New Roman" w:cs="Arial"/>
        </w:rPr>
      </w:pPr>
      <w:bookmarkStart w:id="0" w:name="part1"/>
      <w:bookmarkEnd w:id="0"/>
      <w:r w:rsidRPr="6A440D59">
        <w:rPr>
          <w:rFonts w:eastAsia="Times New Roman" w:cs="Arial"/>
          <w:b/>
          <w:bCs/>
        </w:rPr>
        <w:t>PART I</w:t>
      </w:r>
      <w:r w:rsidRPr="6A440D59">
        <w:rPr>
          <w:rFonts w:eastAsia="Times New Roman" w:cs="Arial"/>
        </w:rPr>
        <w:t xml:space="preserve"> </w:t>
      </w:r>
      <w:bookmarkStart w:id="1" w:name="article1"/>
      <w:bookmarkEnd w:id="1"/>
    </w:p>
    <w:p w14:paraId="4827BE93" w14:textId="0CB3C5FE" w:rsidR="6A440D59" w:rsidRDefault="6A440D59" w:rsidP="6A440D59">
      <w:pPr>
        <w:spacing w:after="0" w:line="240" w:lineRule="auto"/>
        <w:rPr>
          <w:rFonts w:eastAsia="Times New Roman" w:cs="Arial"/>
          <w:b/>
          <w:bCs/>
          <w:i/>
          <w:iCs/>
        </w:rPr>
      </w:pPr>
    </w:p>
    <w:p w14:paraId="7808F28B"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I</w:t>
      </w:r>
      <w:r w:rsidRPr="003F1C93">
        <w:rPr>
          <w:rFonts w:eastAsia="Times New Roman" w:cs="Arial"/>
        </w:rPr>
        <w:t xml:space="preserve"> </w:t>
      </w:r>
    </w:p>
    <w:p w14:paraId="4A60AE3D" w14:textId="07FA5EB3" w:rsidR="00B37478" w:rsidRPr="00B37478" w:rsidRDefault="6A440D59" w:rsidP="00B37478">
      <w:pPr>
        <w:spacing w:after="100" w:afterAutospacing="1" w:line="240" w:lineRule="auto"/>
        <w:rPr>
          <w:rFonts w:eastAsia="Times New Roman" w:cs="Arial"/>
        </w:rPr>
      </w:pPr>
      <w:bookmarkStart w:id="2" w:name="article2"/>
      <w:bookmarkEnd w:id="2"/>
      <w:r w:rsidRPr="6A440D59">
        <w:rPr>
          <w:rFonts w:eastAsia="Times New Roman" w:cs="Arial"/>
        </w:rPr>
        <w:t xml:space="preserve">For the purposes of the present Convention, the term "discrimination against women" shall mean any distinction, exclusion or restriction made </w:t>
      </w:r>
      <w:proofErr w:type="gramStart"/>
      <w:r w:rsidRPr="6A440D59">
        <w:rPr>
          <w:rFonts w:eastAsia="Times New Roman" w:cs="Arial"/>
        </w:rPr>
        <w:t>on the basis of</w:t>
      </w:r>
      <w:proofErr w:type="gramEnd"/>
      <w:r w:rsidRPr="6A440D59">
        <w:rPr>
          <w:rFonts w:eastAsia="Times New Roman" w:cs="Arial"/>
        </w:rPr>
        <w:t xml:space="preserve">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5A83D6BC" w14:textId="242C1650" w:rsidR="003F1C93" w:rsidRPr="003F1C93" w:rsidRDefault="6A440D59" w:rsidP="00BA5CF0">
      <w:pPr>
        <w:spacing w:after="0" w:line="240" w:lineRule="auto"/>
        <w:rPr>
          <w:rFonts w:eastAsia="Times New Roman" w:cs="Arial"/>
        </w:rPr>
      </w:pPr>
      <w:r w:rsidRPr="6A440D59">
        <w:rPr>
          <w:rFonts w:eastAsia="Times New Roman" w:cs="Arial"/>
          <w:b/>
          <w:bCs/>
          <w:i/>
          <w:iCs/>
        </w:rPr>
        <w:t>Article 2</w:t>
      </w:r>
      <w:r w:rsidRPr="6A440D59">
        <w:rPr>
          <w:rFonts w:eastAsia="Times New Roman" w:cs="Arial"/>
        </w:rPr>
        <w:t xml:space="preserve"> </w:t>
      </w:r>
    </w:p>
    <w:p w14:paraId="23C48A77" w14:textId="77777777" w:rsidR="003F1C93" w:rsidRPr="003F1C93" w:rsidRDefault="003F1C93" w:rsidP="00BA5CF0">
      <w:pPr>
        <w:spacing w:after="0" w:line="240" w:lineRule="auto"/>
        <w:rPr>
          <w:rFonts w:eastAsia="Times New Roman" w:cs="Arial"/>
        </w:rPr>
      </w:pPr>
      <w:r w:rsidRPr="003F1C93">
        <w:rPr>
          <w:rFonts w:eastAsia="Times New Roman" w:cs="Arial"/>
        </w:rPr>
        <w:t xml:space="preserve">States Parties condemn discrimination against women in all its forms, agree to pursue by all appropriate means and without delay a policy of eliminating discrimination against women and, to this end, undertake: </w:t>
      </w:r>
    </w:p>
    <w:p w14:paraId="3D3EF6C8"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(a) To embody the principle of the equality of men and women in their national constitutions or other appropriate legislation if not yet incorporated therein and to ensure, through law and other appropriate means, the practical realization of this </w:t>
      </w:r>
      <w:proofErr w:type="gramStart"/>
      <w:r w:rsidRPr="003F1C93">
        <w:rPr>
          <w:rFonts w:eastAsia="Times New Roman" w:cs="Arial"/>
        </w:rPr>
        <w:t>principle;</w:t>
      </w:r>
      <w:proofErr w:type="gramEnd"/>
      <w:r w:rsidRPr="003F1C93">
        <w:rPr>
          <w:rFonts w:eastAsia="Times New Roman" w:cs="Arial"/>
        </w:rPr>
        <w:t xml:space="preserve"> </w:t>
      </w:r>
    </w:p>
    <w:p w14:paraId="3EDBC538"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(b) To adopt appropriate legislative and other measures, including sanctions where appropriate, prohibiting all discrimination against </w:t>
      </w:r>
      <w:proofErr w:type="gramStart"/>
      <w:r w:rsidRPr="003F1C93">
        <w:rPr>
          <w:rFonts w:eastAsia="Times New Roman" w:cs="Arial"/>
        </w:rPr>
        <w:t>women;</w:t>
      </w:r>
      <w:proofErr w:type="gramEnd"/>
      <w:r w:rsidRPr="003F1C93">
        <w:rPr>
          <w:rFonts w:eastAsia="Times New Roman" w:cs="Arial"/>
        </w:rPr>
        <w:t xml:space="preserve"> </w:t>
      </w:r>
    </w:p>
    <w:p w14:paraId="010D14A6"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(c) To establish legal protection of the rights of women on an equal basis with men and to ensure through competent national tribunals and other public institutions the effective protection of women against any act of </w:t>
      </w:r>
      <w:proofErr w:type="gramStart"/>
      <w:r w:rsidRPr="003F1C93">
        <w:rPr>
          <w:rFonts w:eastAsia="Times New Roman" w:cs="Arial"/>
        </w:rPr>
        <w:t>discrimination;</w:t>
      </w:r>
      <w:proofErr w:type="gramEnd"/>
      <w:r w:rsidRPr="003F1C93">
        <w:rPr>
          <w:rFonts w:eastAsia="Times New Roman" w:cs="Arial"/>
        </w:rPr>
        <w:t xml:space="preserve"> </w:t>
      </w:r>
    </w:p>
    <w:p w14:paraId="574F1F4B"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(d) To refrain from engaging in any act or practice of discrimination against women and to ensure that public authorities and institutions shall act in conformity with this </w:t>
      </w:r>
      <w:proofErr w:type="gramStart"/>
      <w:r w:rsidRPr="003F1C93">
        <w:rPr>
          <w:rFonts w:eastAsia="Times New Roman" w:cs="Arial"/>
        </w:rPr>
        <w:t>obligation;</w:t>
      </w:r>
      <w:proofErr w:type="gramEnd"/>
      <w:r w:rsidRPr="003F1C93">
        <w:rPr>
          <w:rFonts w:eastAsia="Times New Roman" w:cs="Arial"/>
        </w:rPr>
        <w:t xml:space="preserve"> </w:t>
      </w:r>
    </w:p>
    <w:p w14:paraId="4BD5EBE0"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(e) To take all appropriate measures to eliminate discrimination against women by any person, organization or </w:t>
      </w:r>
      <w:proofErr w:type="gramStart"/>
      <w:r w:rsidRPr="003F1C93">
        <w:rPr>
          <w:rFonts w:eastAsia="Times New Roman" w:cs="Arial"/>
        </w:rPr>
        <w:t>enterprise;</w:t>
      </w:r>
      <w:proofErr w:type="gramEnd"/>
      <w:r w:rsidRPr="003F1C93">
        <w:rPr>
          <w:rFonts w:eastAsia="Times New Roman" w:cs="Arial"/>
        </w:rPr>
        <w:t xml:space="preserve"> </w:t>
      </w:r>
    </w:p>
    <w:p w14:paraId="2CCDC1DC" w14:textId="77777777" w:rsidR="003F1C93" w:rsidRPr="00955EE3" w:rsidRDefault="003F1C93" w:rsidP="003F1C93">
      <w:pPr>
        <w:spacing w:after="0" w:line="240" w:lineRule="auto"/>
        <w:rPr>
          <w:rFonts w:eastAsia="Times New Roman" w:cs="Arial"/>
        </w:rPr>
      </w:pPr>
      <w:r w:rsidRPr="003F1C93">
        <w:rPr>
          <w:rFonts w:eastAsia="Times New Roman" w:cs="Arial"/>
        </w:rPr>
        <w:lastRenderedPageBreak/>
        <w:t xml:space="preserve">(f) To take all appropriate measures, including legislation, to modify or abolish existing laws, regulations, customs and practices which constitute discrimination against </w:t>
      </w:r>
      <w:proofErr w:type="gramStart"/>
      <w:r w:rsidRPr="003F1C93">
        <w:rPr>
          <w:rFonts w:eastAsia="Times New Roman" w:cs="Arial"/>
        </w:rPr>
        <w:t>women;</w:t>
      </w:r>
      <w:proofErr w:type="gramEnd"/>
      <w:r w:rsidRPr="003F1C93">
        <w:rPr>
          <w:rFonts w:eastAsia="Times New Roman" w:cs="Arial"/>
        </w:rPr>
        <w:t xml:space="preserve"> </w:t>
      </w:r>
    </w:p>
    <w:p w14:paraId="29648CA5"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(g) To repeal all national penal provisions which constitute discrimination against women. </w:t>
      </w:r>
    </w:p>
    <w:p w14:paraId="672A6659" w14:textId="77777777" w:rsidR="003F1C93" w:rsidRPr="003F1C93" w:rsidRDefault="003F1C93" w:rsidP="003F1C93">
      <w:pPr>
        <w:spacing w:after="0" w:line="240" w:lineRule="auto"/>
        <w:rPr>
          <w:rFonts w:eastAsia="Times New Roman" w:cs="Arial"/>
        </w:rPr>
      </w:pPr>
    </w:p>
    <w:p w14:paraId="7B8684FC" w14:textId="77777777" w:rsidR="003F1C93" w:rsidRPr="003F1C93" w:rsidRDefault="003F1C93" w:rsidP="003F1C93">
      <w:pPr>
        <w:spacing w:after="0" w:line="240" w:lineRule="auto"/>
        <w:rPr>
          <w:rFonts w:eastAsia="Times New Roman" w:cs="Arial"/>
        </w:rPr>
      </w:pPr>
      <w:bookmarkStart w:id="3" w:name="article3"/>
      <w:bookmarkEnd w:id="3"/>
      <w:r w:rsidRPr="003F1C93">
        <w:rPr>
          <w:rFonts w:eastAsia="Times New Roman" w:cs="Arial"/>
          <w:b/>
          <w:bCs/>
          <w:i/>
          <w:iCs/>
        </w:rPr>
        <w:t>Article 3</w:t>
      </w:r>
      <w:r w:rsidRPr="003F1C93">
        <w:rPr>
          <w:rFonts w:eastAsia="Times New Roman" w:cs="Arial"/>
        </w:rPr>
        <w:t xml:space="preserve"> </w:t>
      </w:r>
    </w:p>
    <w:p w14:paraId="5CC911FF"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States Parties shall take in all fields, in particular in the political, social, economic and cultural fields, all appropriate measures, including legislation, to </w:t>
      </w:r>
      <w:proofErr w:type="spellStart"/>
      <w:r w:rsidRPr="003F1C93">
        <w:rPr>
          <w:rFonts w:eastAsia="Times New Roman" w:cs="Arial"/>
        </w:rPr>
        <w:t>en</w:t>
      </w:r>
      <w:proofErr w:type="spellEnd"/>
      <w:r w:rsidRPr="003F1C93">
        <w:rPr>
          <w:rFonts w:eastAsia="Times New Roman" w:cs="Arial"/>
        </w:rPr>
        <w:t xml:space="preserve"> sure the full development and advancement of </w:t>
      </w:r>
      <w:proofErr w:type="gramStart"/>
      <w:r w:rsidRPr="003F1C93">
        <w:rPr>
          <w:rFonts w:eastAsia="Times New Roman" w:cs="Arial"/>
        </w:rPr>
        <w:t>women ,</w:t>
      </w:r>
      <w:proofErr w:type="gramEnd"/>
      <w:r w:rsidRPr="003F1C93">
        <w:rPr>
          <w:rFonts w:eastAsia="Times New Roman" w:cs="Arial"/>
        </w:rPr>
        <w:t xml:space="preserve"> for the purpose of guaranteeing them the exercise and enjoyment of human rights and fundamental freedoms on a basis of equality with men.</w:t>
      </w:r>
    </w:p>
    <w:p w14:paraId="0A37501D" w14:textId="77777777" w:rsidR="003F1C93" w:rsidRPr="003F1C93" w:rsidRDefault="003F1C93" w:rsidP="003F1C93">
      <w:pPr>
        <w:spacing w:after="0" w:line="240" w:lineRule="auto"/>
        <w:rPr>
          <w:rFonts w:eastAsia="Times New Roman" w:cs="Arial"/>
        </w:rPr>
      </w:pPr>
    </w:p>
    <w:p w14:paraId="09AB8552" w14:textId="77777777" w:rsidR="003F1C93" w:rsidRPr="003F1C93" w:rsidRDefault="003F1C93" w:rsidP="003F1C93">
      <w:pPr>
        <w:spacing w:after="0" w:line="240" w:lineRule="auto"/>
        <w:rPr>
          <w:rFonts w:eastAsia="Times New Roman" w:cs="Arial"/>
        </w:rPr>
      </w:pPr>
      <w:bookmarkStart w:id="4" w:name="article4"/>
      <w:bookmarkEnd w:id="4"/>
      <w:r w:rsidRPr="003F1C93">
        <w:rPr>
          <w:rFonts w:eastAsia="Times New Roman" w:cs="Arial"/>
          <w:b/>
          <w:bCs/>
          <w:i/>
          <w:iCs/>
        </w:rPr>
        <w:t>Article 4</w:t>
      </w:r>
      <w:r w:rsidRPr="003F1C93">
        <w:rPr>
          <w:rFonts w:eastAsia="Times New Roman" w:cs="Arial"/>
        </w:rPr>
        <w:t xml:space="preserve"> </w:t>
      </w:r>
    </w:p>
    <w:p w14:paraId="1B459412"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Adoption by States Parties of temporary special measures aimed at accelerating de facto equality between men and women shall not be considered discrimination as defined in the present </w:t>
      </w:r>
      <w:proofErr w:type="gramStart"/>
      <w:r w:rsidRPr="003F1C93">
        <w:rPr>
          <w:rFonts w:eastAsia="Times New Roman" w:cs="Arial"/>
        </w:rPr>
        <w:t>Convention, but</w:t>
      </w:r>
      <w:proofErr w:type="gramEnd"/>
      <w:r w:rsidRPr="003F1C93">
        <w:rPr>
          <w:rFonts w:eastAsia="Times New Roman" w:cs="Arial"/>
        </w:rPr>
        <w:t xml:space="preserve"> shall in no way entail as a consequence the maintenance of unequal or separate standards; these measures shall be discontinued when the objectives of equality of opportunity and treatment have been achieved. </w:t>
      </w:r>
    </w:p>
    <w:p w14:paraId="5788509D" w14:textId="3C9D1881" w:rsidR="6A440D59" w:rsidRPr="00B37478" w:rsidRDefault="6A440D59" w:rsidP="00B37478">
      <w:pPr>
        <w:spacing w:beforeAutospacing="1" w:after="100" w:afterAutospacing="1" w:line="240" w:lineRule="auto"/>
        <w:rPr>
          <w:rFonts w:eastAsia="Times New Roman" w:cs="Arial"/>
        </w:rPr>
      </w:pPr>
      <w:r w:rsidRPr="6A440D59">
        <w:rPr>
          <w:rFonts w:eastAsia="Times New Roman" w:cs="Arial"/>
        </w:rPr>
        <w:t xml:space="preserve">2. Adoption by States Parties of special measures, including those measures contained in the present Convention, aimed at protecting maternity shall not be considered discriminatory. </w:t>
      </w:r>
    </w:p>
    <w:p w14:paraId="35760DE7" w14:textId="77777777" w:rsidR="003F1C93" w:rsidRPr="003F1C93" w:rsidRDefault="003F1C93" w:rsidP="00B37478">
      <w:pPr>
        <w:spacing w:after="0" w:line="240" w:lineRule="auto"/>
        <w:rPr>
          <w:rFonts w:eastAsia="Times New Roman" w:cs="Arial"/>
        </w:rPr>
      </w:pPr>
      <w:bookmarkStart w:id="5" w:name="article5"/>
      <w:bookmarkEnd w:id="5"/>
      <w:r w:rsidRPr="003F1C93">
        <w:rPr>
          <w:rFonts w:eastAsia="Times New Roman" w:cs="Arial"/>
          <w:b/>
          <w:bCs/>
          <w:i/>
          <w:iCs/>
        </w:rPr>
        <w:t>Article 5</w:t>
      </w:r>
      <w:r w:rsidRPr="003F1C93">
        <w:rPr>
          <w:rFonts w:eastAsia="Times New Roman" w:cs="Arial"/>
        </w:rPr>
        <w:t xml:space="preserve"> </w:t>
      </w:r>
    </w:p>
    <w:p w14:paraId="2C2195FD" w14:textId="77777777" w:rsidR="003F1C93" w:rsidRPr="003F1C93" w:rsidRDefault="003F1C93" w:rsidP="00B37478">
      <w:pPr>
        <w:spacing w:after="0" w:line="240" w:lineRule="auto"/>
        <w:rPr>
          <w:rFonts w:eastAsia="Times New Roman" w:cs="Arial"/>
        </w:rPr>
      </w:pPr>
      <w:r w:rsidRPr="003F1C93">
        <w:rPr>
          <w:rFonts w:eastAsia="Times New Roman" w:cs="Arial"/>
        </w:rPr>
        <w:t xml:space="preserve">States Parties shall take all appropriate measures: </w:t>
      </w:r>
    </w:p>
    <w:p w14:paraId="0BBBE33D"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t>
      </w:r>
      <w:proofErr w:type="gramStart"/>
      <w:r w:rsidRPr="003F1C93">
        <w:rPr>
          <w:rFonts w:eastAsia="Times New Roman" w:cs="Arial"/>
        </w:rPr>
        <w:t>women;</w:t>
      </w:r>
      <w:proofErr w:type="gramEnd"/>
      <w:r w:rsidRPr="003F1C93">
        <w:rPr>
          <w:rFonts w:eastAsia="Times New Roman" w:cs="Arial"/>
        </w:rPr>
        <w:t xml:space="preserve"> </w:t>
      </w:r>
    </w:p>
    <w:p w14:paraId="69B00480"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(b) 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w:t>
      </w:r>
    </w:p>
    <w:p w14:paraId="5DAB6C7B" w14:textId="77777777" w:rsidR="003F1C93" w:rsidRPr="00955EE3" w:rsidRDefault="003F1C93" w:rsidP="003F1C93">
      <w:pPr>
        <w:spacing w:after="0" w:line="240" w:lineRule="auto"/>
        <w:rPr>
          <w:rFonts w:eastAsia="Times New Roman" w:cs="Arial"/>
          <w:b/>
          <w:bCs/>
          <w:i/>
          <w:iCs/>
        </w:rPr>
      </w:pPr>
      <w:bookmarkStart w:id="6" w:name="article6"/>
      <w:bookmarkEnd w:id="6"/>
    </w:p>
    <w:p w14:paraId="5AB94C1F"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6</w:t>
      </w:r>
      <w:r w:rsidRPr="003F1C93">
        <w:rPr>
          <w:rFonts w:eastAsia="Times New Roman" w:cs="Arial"/>
        </w:rPr>
        <w:t xml:space="preserve"> </w:t>
      </w:r>
    </w:p>
    <w:p w14:paraId="2D0DFBE3" w14:textId="77777777" w:rsidR="003F1C93" w:rsidRPr="003F1C93" w:rsidRDefault="003F1C93" w:rsidP="003F1C93">
      <w:pPr>
        <w:spacing w:after="0" w:line="240" w:lineRule="auto"/>
        <w:rPr>
          <w:rFonts w:eastAsia="Times New Roman" w:cs="Arial"/>
        </w:rPr>
      </w:pPr>
      <w:r w:rsidRPr="003F1C93">
        <w:rPr>
          <w:rFonts w:eastAsia="Times New Roman" w:cs="Arial"/>
        </w:rPr>
        <w:t>States Parties shall take all appropriate measures, including legislation, to suppress all forms of traffic in women and exploitation of prostitution of women.</w:t>
      </w:r>
    </w:p>
    <w:p w14:paraId="02EB378F" w14:textId="77777777" w:rsidR="003F1C93" w:rsidRPr="00955EE3" w:rsidRDefault="003F1C93" w:rsidP="003F1C93">
      <w:pPr>
        <w:spacing w:after="0" w:line="240" w:lineRule="auto"/>
        <w:rPr>
          <w:rFonts w:eastAsia="Times New Roman" w:cs="Arial"/>
          <w:b/>
          <w:bCs/>
        </w:rPr>
      </w:pPr>
      <w:bookmarkStart w:id="7" w:name="part2"/>
      <w:bookmarkEnd w:id="7"/>
    </w:p>
    <w:p w14:paraId="2513C8FC" w14:textId="77777777" w:rsidR="003F1C93" w:rsidRPr="00955EE3" w:rsidRDefault="6A440D59" w:rsidP="003F1C93">
      <w:pPr>
        <w:spacing w:after="0" w:line="240" w:lineRule="auto"/>
        <w:rPr>
          <w:rFonts w:eastAsia="Times New Roman" w:cs="Arial"/>
        </w:rPr>
      </w:pPr>
      <w:r w:rsidRPr="6A440D59">
        <w:rPr>
          <w:rFonts w:eastAsia="Times New Roman" w:cs="Arial"/>
          <w:b/>
          <w:bCs/>
        </w:rPr>
        <w:t>PART II</w:t>
      </w:r>
      <w:r w:rsidRPr="6A440D59">
        <w:rPr>
          <w:rFonts w:eastAsia="Times New Roman" w:cs="Arial"/>
        </w:rPr>
        <w:t xml:space="preserve"> </w:t>
      </w:r>
      <w:bookmarkStart w:id="8" w:name="article7"/>
      <w:bookmarkEnd w:id="8"/>
    </w:p>
    <w:p w14:paraId="2BC803C4" w14:textId="06F35A2B" w:rsidR="6A440D59" w:rsidRDefault="6A440D59" w:rsidP="6A440D59">
      <w:pPr>
        <w:spacing w:after="0" w:line="240" w:lineRule="auto"/>
        <w:rPr>
          <w:rFonts w:eastAsia="Times New Roman" w:cs="Arial"/>
          <w:b/>
          <w:bCs/>
          <w:i/>
          <w:iCs/>
        </w:rPr>
      </w:pPr>
    </w:p>
    <w:p w14:paraId="25242163"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7</w:t>
      </w:r>
      <w:r w:rsidRPr="003F1C93">
        <w:rPr>
          <w:rFonts w:eastAsia="Times New Roman" w:cs="Arial"/>
        </w:rPr>
        <w:t xml:space="preserve"> </w:t>
      </w:r>
    </w:p>
    <w:p w14:paraId="55BEA3C3" w14:textId="77777777" w:rsidR="003F1C93" w:rsidRPr="003F1C93" w:rsidRDefault="003F1C93" w:rsidP="003F1C93">
      <w:pPr>
        <w:spacing w:after="0" w:line="240" w:lineRule="auto"/>
        <w:rPr>
          <w:rFonts w:eastAsia="Times New Roman" w:cs="Arial"/>
        </w:rPr>
      </w:pPr>
      <w:r w:rsidRPr="003F1C93">
        <w:rPr>
          <w:rFonts w:eastAsia="Times New Roman" w:cs="Arial"/>
        </w:rPr>
        <w:t>States Parties shall take all appropriate measures to eliminate discrimination against women in the political and public life of the country and</w:t>
      </w:r>
      <w:proofErr w:type="gramStart"/>
      <w:r w:rsidRPr="003F1C93">
        <w:rPr>
          <w:rFonts w:eastAsia="Times New Roman" w:cs="Arial"/>
        </w:rPr>
        <w:t>, in particular, shall</w:t>
      </w:r>
      <w:proofErr w:type="gramEnd"/>
      <w:r w:rsidRPr="003F1C93">
        <w:rPr>
          <w:rFonts w:eastAsia="Times New Roman" w:cs="Arial"/>
        </w:rPr>
        <w:t xml:space="preserve"> ensure to women, on equal terms with men, the right: </w:t>
      </w:r>
    </w:p>
    <w:p w14:paraId="04930404" w14:textId="77777777" w:rsidR="003F1C93" w:rsidRPr="00955EE3" w:rsidRDefault="003F1C93" w:rsidP="00056E58">
      <w:pPr>
        <w:spacing w:after="0" w:line="240" w:lineRule="auto"/>
        <w:rPr>
          <w:rFonts w:eastAsia="Times New Roman" w:cs="Arial"/>
        </w:rPr>
      </w:pPr>
      <w:r w:rsidRPr="003F1C93">
        <w:rPr>
          <w:rFonts w:eastAsia="Times New Roman" w:cs="Arial"/>
        </w:rPr>
        <w:t xml:space="preserve">(a) To vote in all elections and public referenda and to be eligible for election to all publicly elected </w:t>
      </w:r>
      <w:proofErr w:type="gramStart"/>
      <w:r w:rsidRPr="003F1C93">
        <w:rPr>
          <w:rFonts w:eastAsia="Times New Roman" w:cs="Arial"/>
        </w:rPr>
        <w:t>bodies;</w:t>
      </w:r>
      <w:proofErr w:type="gramEnd"/>
      <w:r w:rsidRPr="003F1C93">
        <w:rPr>
          <w:rFonts w:eastAsia="Times New Roman" w:cs="Arial"/>
        </w:rPr>
        <w:t xml:space="preserve"> </w:t>
      </w:r>
    </w:p>
    <w:p w14:paraId="2340DE6C" w14:textId="77777777" w:rsidR="003F1C93" w:rsidRPr="00955EE3" w:rsidRDefault="003F1C93" w:rsidP="00056E58">
      <w:pPr>
        <w:spacing w:after="0" w:line="240" w:lineRule="auto"/>
        <w:rPr>
          <w:rFonts w:eastAsia="Times New Roman" w:cs="Arial"/>
        </w:rPr>
      </w:pPr>
      <w:r w:rsidRPr="003F1C93">
        <w:rPr>
          <w:rFonts w:eastAsia="Times New Roman" w:cs="Arial"/>
        </w:rPr>
        <w:t xml:space="preserve">(b) To participate in the formulation of government policy and the implementation thereof and to hold public office and perform all public functions at all levels of </w:t>
      </w:r>
      <w:proofErr w:type="gramStart"/>
      <w:r w:rsidRPr="003F1C93">
        <w:rPr>
          <w:rFonts w:eastAsia="Times New Roman" w:cs="Arial"/>
        </w:rPr>
        <w:t>government;</w:t>
      </w:r>
      <w:proofErr w:type="gramEnd"/>
      <w:r w:rsidRPr="003F1C93">
        <w:rPr>
          <w:rFonts w:eastAsia="Times New Roman" w:cs="Arial"/>
        </w:rPr>
        <w:t xml:space="preserve"> </w:t>
      </w:r>
    </w:p>
    <w:p w14:paraId="5D8A1DA1" w14:textId="77777777" w:rsidR="003F1C93" w:rsidRPr="00955EE3" w:rsidRDefault="003F1C93" w:rsidP="00056E58">
      <w:pPr>
        <w:spacing w:after="0" w:line="240" w:lineRule="auto"/>
        <w:rPr>
          <w:rFonts w:eastAsia="Times New Roman" w:cs="Arial"/>
        </w:rPr>
      </w:pPr>
      <w:r w:rsidRPr="003F1C93">
        <w:rPr>
          <w:rFonts w:eastAsia="Times New Roman" w:cs="Arial"/>
        </w:rPr>
        <w:t xml:space="preserve">(c) To participate in non-governmental organizations and associations concerned with the public and political life of the country. </w:t>
      </w:r>
    </w:p>
    <w:p w14:paraId="6A05A809" w14:textId="77777777" w:rsidR="00056E58" w:rsidRPr="003F1C93" w:rsidRDefault="00056E58" w:rsidP="00056E58">
      <w:pPr>
        <w:spacing w:after="0" w:line="240" w:lineRule="auto"/>
        <w:rPr>
          <w:rFonts w:eastAsia="Times New Roman" w:cs="Arial"/>
        </w:rPr>
      </w:pPr>
    </w:p>
    <w:p w14:paraId="42EDFB27" w14:textId="77777777" w:rsidR="003F1C93" w:rsidRPr="003F1C93" w:rsidRDefault="003F1C93" w:rsidP="003F1C93">
      <w:pPr>
        <w:spacing w:after="0" w:line="240" w:lineRule="auto"/>
        <w:rPr>
          <w:rFonts w:eastAsia="Times New Roman" w:cs="Arial"/>
        </w:rPr>
      </w:pPr>
      <w:bookmarkStart w:id="9" w:name="article8"/>
      <w:bookmarkEnd w:id="9"/>
      <w:r w:rsidRPr="003F1C93">
        <w:rPr>
          <w:rFonts w:eastAsia="Times New Roman" w:cs="Arial"/>
          <w:b/>
          <w:bCs/>
          <w:i/>
          <w:iCs/>
        </w:rPr>
        <w:t>Article 8</w:t>
      </w:r>
      <w:r w:rsidRPr="003F1C93">
        <w:rPr>
          <w:rFonts w:eastAsia="Times New Roman" w:cs="Arial"/>
        </w:rPr>
        <w:t xml:space="preserve"> </w:t>
      </w:r>
    </w:p>
    <w:p w14:paraId="2FF6E7FA" w14:textId="77777777" w:rsidR="003F1C93" w:rsidRPr="003F1C93" w:rsidRDefault="003F1C93" w:rsidP="003F1C93">
      <w:pPr>
        <w:spacing w:after="0" w:line="240" w:lineRule="auto"/>
        <w:rPr>
          <w:rFonts w:eastAsia="Times New Roman" w:cs="Arial"/>
        </w:rPr>
      </w:pPr>
      <w:r w:rsidRPr="003F1C93">
        <w:rPr>
          <w:rFonts w:eastAsia="Times New Roman" w:cs="Arial"/>
        </w:rPr>
        <w:lastRenderedPageBreak/>
        <w:t>States Parties shall take all appropriate measures to ensure to women, on equal terms with men and without any discrimination, the opportunity to represent their Governments at the international level and to participate in the work of international organizations.</w:t>
      </w:r>
    </w:p>
    <w:p w14:paraId="5A39BBE3" w14:textId="77777777" w:rsidR="003F1C93" w:rsidRPr="00955EE3" w:rsidRDefault="003F1C93" w:rsidP="003F1C93">
      <w:pPr>
        <w:spacing w:after="0" w:line="240" w:lineRule="auto"/>
        <w:rPr>
          <w:rFonts w:eastAsia="Times New Roman" w:cs="Arial"/>
          <w:b/>
          <w:bCs/>
          <w:i/>
          <w:iCs/>
        </w:rPr>
      </w:pPr>
      <w:bookmarkStart w:id="10" w:name="article9"/>
      <w:bookmarkEnd w:id="10"/>
    </w:p>
    <w:p w14:paraId="4345FB53"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9</w:t>
      </w:r>
      <w:r w:rsidRPr="003F1C93">
        <w:rPr>
          <w:rFonts w:eastAsia="Times New Roman" w:cs="Arial"/>
        </w:rPr>
        <w:t xml:space="preserve"> </w:t>
      </w:r>
    </w:p>
    <w:p w14:paraId="088F4AA3"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grant women equal rights with men to acquire, change or retain their nationality. They shall ensure </w:t>
      </w:r>
      <w:proofErr w:type="gramStart"/>
      <w:r w:rsidRPr="003F1C93">
        <w:rPr>
          <w:rFonts w:eastAsia="Times New Roman" w:cs="Arial"/>
        </w:rPr>
        <w:t>in particular that</w:t>
      </w:r>
      <w:proofErr w:type="gramEnd"/>
      <w:r w:rsidRPr="003F1C93">
        <w:rPr>
          <w:rFonts w:eastAsia="Times New Roman" w:cs="Arial"/>
        </w:rPr>
        <w:t xml:space="preserve"> neither marriage to an alien nor change of nationality by the husband during marriage shall automatically change the nationality of the wife, render her stateless or force upon her the nationality of the husband. </w:t>
      </w:r>
    </w:p>
    <w:p w14:paraId="33CC78A8" w14:textId="519351CF" w:rsidR="6A440D59" w:rsidRPr="00B37478" w:rsidRDefault="6A440D59" w:rsidP="00B37478">
      <w:pPr>
        <w:spacing w:beforeAutospacing="1" w:after="100" w:afterAutospacing="1" w:line="240" w:lineRule="auto"/>
        <w:rPr>
          <w:rFonts w:eastAsia="Times New Roman" w:cs="Arial"/>
        </w:rPr>
      </w:pPr>
      <w:r w:rsidRPr="6A440D59">
        <w:rPr>
          <w:rFonts w:eastAsia="Times New Roman" w:cs="Arial"/>
        </w:rPr>
        <w:t xml:space="preserve">2. States Parties shall grant women equal rights with men with respect to the nationality of their children. </w:t>
      </w:r>
    </w:p>
    <w:p w14:paraId="14C5296E" w14:textId="77777777" w:rsidR="003F1C93" w:rsidRPr="00955EE3" w:rsidRDefault="6A440D59" w:rsidP="003F1C93">
      <w:pPr>
        <w:spacing w:after="0" w:line="240" w:lineRule="auto"/>
        <w:rPr>
          <w:rFonts w:eastAsia="Times New Roman" w:cs="Arial"/>
        </w:rPr>
      </w:pPr>
      <w:bookmarkStart w:id="11" w:name="part3"/>
      <w:bookmarkEnd w:id="11"/>
      <w:r w:rsidRPr="6A440D59">
        <w:rPr>
          <w:rFonts w:eastAsia="Times New Roman" w:cs="Arial"/>
          <w:b/>
          <w:bCs/>
        </w:rPr>
        <w:t>PART III</w:t>
      </w:r>
      <w:r w:rsidRPr="6A440D59">
        <w:rPr>
          <w:rFonts w:eastAsia="Times New Roman" w:cs="Arial"/>
        </w:rPr>
        <w:t xml:space="preserve"> </w:t>
      </w:r>
      <w:bookmarkStart w:id="12" w:name="article10"/>
      <w:bookmarkEnd w:id="12"/>
    </w:p>
    <w:p w14:paraId="1BCEA1A6" w14:textId="30CA68B2" w:rsidR="6A440D59" w:rsidRDefault="6A440D59" w:rsidP="6A440D59">
      <w:pPr>
        <w:spacing w:after="0" w:line="240" w:lineRule="auto"/>
        <w:rPr>
          <w:rFonts w:eastAsia="Times New Roman" w:cs="Arial"/>
          <w:b/>
          <w:bCs/>
          <w:i/>
          <w:iCs/>
        </w:rPr>
      </w:pPr>
    </w:p>
    <w:p w14:paraId="47EE7199"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10</w:t>
      </w:r>
      <w:r w:rsidRPr="003F1C93">
        <w:rPr>
          <w:rFonts w:eastAsia="Times New Roman" w:cs="Arial"/>
        </w:rPr>
        <w:t xml:space="preserve"> </w:t>
      </w:r>
    </w:p>
    <w:p w14:paraId="44606E7D"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States Parties shall take all appropriate measures to eliminate discrimination against women </w:t>
      </w:r>
      <w:proofErr w:type="gramStart"/>
      <w:r w:rsidRPr="003F1C93">
        <w:rPr>
          <w:rFonts w:eastAsia="Times New Roman" w:cs="Arial"/>
        </w:rPr>
        <w:t>in order to</w:t>
      </w:r>
      <w:proofErr w:type="gramEnd"/>
      <w:r w:rsidRPr="003F1C93">
        <w:rPr>
          <w:rFonts w:eastAsia="Times New Roman" w:cs="Arial"/>
        </w:rPr>
        <w:t xml:space="preserve"> ensure to them equal rights with men in the field of education and in particular to ensure, on a basis of equality of men and women: </w:t>
      </w:r>
    </w:p>
    <w:p w14:paraId="03308ECC" w14:textId="77777777" w:rsidR="003F1C93" w:rsidRPr="00955EE3" w:rsidRDefault="003F1C93" w:rsidP="00056E58">
      <w:pPr>
        <w:spacing w:after="0" w:line="240" w:lineRule="auto"/>
        <w:rPr>
          <w:rFonts w:eastAsia="Times New Roman" w:cs="Arial"/>
        </w:rPr>
      </w:pPr>
      <w:r w:rsidRPr="003F1C93">
        <w:rPr>
          <w:rFonts w:eastAsia="Times New Roman" w:cs="Arial"/>
        </w:rPr>
        <w:t xml:space="preserve">(a) 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w:t>
      </w:r>
      <w:proofErr w:type="gramStart"/>
      <w:r w:rsidRPr="003F1C93">
        <w:rPr>
          <w:rFonts w:eastAsia="Times New Roman" w:cs="Arial"/>
        </w:rPr>
        <w:t>training;</w:t>
      </w:r>
      <w:proofErr w:type="gramEnd"/>
      <w:r w:rsidRPr="003F1C93">
        <w:rPr>
          <w:rFonts w:eastAsia="Times New Roman" w:cs="Arial"/>
        </w:rPr>
        <w:t xml:space="preserve"> </w:t>
      </w:r>
    </w:p>
    <w:p w14:paraId="1F2864B7" w14:textId="77777777" w:rsidR="003F1C93" w:rsidRPr="00955EE3" w:rsidRDefault="003F1C93" w:rsidP="00056E58">
      <w:pPr>
        <w:spacing w:after="0" w:line="240" w:lineRule="auto"/>
        <w:rPr>
          <w:rFonts w:eastAsia="Times New Roman" w:cs="Arial"/>
        </w:rPr>
      </w:pPr>
      <w:r w:rsidRPr="003F1C93">
        <w:rPr>
          <w:rFonts w:eastAsia="Times New Roman" w:cs="Arial"/>
        </w:rPr>
        <w:t xml:space="preserve">(b) Access to the same curricula, the same examinations, teaching staff with qualifications of the same standard and school premises and equipment of the same </w:t>
      </w:r>
      <w:proofErr w:type="gramStart"/>
      <w:r w:rsidRPr="003F1C93">
        <w:rPr>
          <w:rFonts w:eastAsia="Times New Roman" w:cs="Arial"/>
        </w:rPr>
        <w:t>quality;</w:t>
      </w:r>
      <w:proofErr w:type="gramEnd"/>
      <w:r w:rsidRPr="003F1C93">
        <w:rPr>
          <w:rFonts w:eastAsia="Times New Roman" w:cs="Arial"/>
        </w:rPr>
        <w:t xml:space="preserve"> </w:t>
      </w:r>
    </w:p>
    <w:p w14:paraId="205F20A1" w14:textId="77777777" w:rsidR="003F1C93" w:rsidRPr="003F1C93" w:rsidRDefault="003F1C93" w:rsidP="00056E58">
      <w:pPr>
        <w:spacing w:after="0" w:line="240" w:lineRule="auto"/>
        <w:rPr>
          <w:rFonts w:eastAsia="Times New Roman" w:cs="Arial"/>
        </w:rPr>
      </w:pPr>
      <w:r w:rsidRPr="003F1C93">
        <w:rPr>
          <w:rFonts w:eastAsia="Times New Roman" w:cs="Arial"/>
        </w:rPr>
        <w:t>(c) The elimination of any stereotyped concept of the roles of men and women at all levels and in all forms of education by encouraging coeducation and other types of education which will help to achieve this aim and, in particular, by the revision o</w:t>
      </w:r>
      <w:r w:rsidR="00056E58" w:rsidRPr="00955EE3">
        <w:rPr>
          <w:rFonts w:eastAsia="Times New Roman" w:cs="Arial"/>
        </w:rPr>
        <w:t>f textbooks and school program</w:t>
      </w:r>
      <w:r w:rsidRPr="003F1C93">
        <w:rPr>
          <w:rFonts w:eastAsia="Times New Roman" w:cs="Arial"/>
        </w:rPr>
        <w:t xml:space="preserve">s and the adaptation of teaching </w:t>
      </w:r>
      <w:proofErr w:type="gramStart"/>
      <w:r w:rsidRPr="003F1C93">
        <w:rPr>
          <w:rFonts w:eastAsia="Times New Roman" w:cs="Arial"/>
        </w:rPr>
        <w:t>methods;</w:t>
      </w:r>
      <w:proofErr w:type="gramEnd"/>
      <w:r w:rsidRPr="003F1C93">
        <w:rPr>
          <w:rFonts w:eastAsia="Times New Roman" w:cs="Arial"/>
        </w:rPr>
        <w:t xml:space="preserve"> </w:t>
      </w:r>
    </w:p>
    <w:p w14:paraId="2CB5C986" w14:textId="77777777" w:rsidR="003F1C93" w:rsidRPr="00955EE3" w:rsidRDefault="003F1C93" w:rsidP="003F1C93">
      <w:pPr>
        <w:spacing w:after="0" w:line="240" w:lineRule="auto"/>
        <w:rPr>
          <w:rFonts w:eastAsia="Times New Roman" w:cs="Arial"/>
        </w:rPr>
      </w:pPr>
      <w:r w:rsidRPr="003F1C93">
        <w:rPr>
          <w:rFonts w:eastAsia="Times New Roman" w:cs="Arial"/>
        </w:rPr>
        <w:t>(</w:t>
      </w:r>
      <w:proofErr w:type="gramStart"/>
      <w:r w:rsidRPr="003F1C93">
        <w:rPr>
          <w:rFonts w:eastAsia="Times New Roman" w:cs="Arial"/>
        </w:rPr>
        <w:t>d )</w:t>
      </w:r>
      <w:proofErr w:type="gramEnd"/>
      <w:r w:rsidRPr="003F1C93">
        <w:rPr>
          <w:rFonts w:eastAsia="Times New Roman" w:cs="Arial"/>
        </w:rPr>
        <w:t xml:space="preserve"> The same opportunities to benefit from scholarships and other study grants; </w:t>
      </w:r>
    </w:p>
    <w:p w14:paraId="3A6070D7" w14:textId="77777777" w:rsidR="003F1C93" w:rsidRPr="00955EE3" w:rsidRDefault="003F1C93" w:rsidP="003F1C93">
      <w:pPr>
        <w:spacing w:after="0" w:line="240" w:lineRule="auto"/>
        <w:rPr>
          <w:rFonts w:eastAsia="Times New Roman" w:cs="Arial"/>
        </w:rPr>
      </w:pPr>
      <w:r w:rsidRPr="003F1C93">
        <w:rPr>
          <w:rFonts w:eastAsia="Times New Roman" w:cs="Arial"/>
        </w:rPr>
        <w:t>(e) The same oppor</w:t>
      </w:r>
      <w:r w:rsidRPr="00955EE3">
        <w:rPr>
          <w:rFonts w:eastAsia="Times New Roman" w:cs="Arial"/>
        </w:rPr>
        <w:t>tunities for access to program</w:t>
      </w:r>
      <w:r w:rsidRPr="003F1C93">
        <w:rPr>
          <w:rFonts w:eastAsia="Times New Roman" w:cs="Arial"/>
        </w:rPr>
        <w:t>s of continuing education, including adult a</w:t>
      </w:r>
      <w:r w:rsidRPr="00955EE3">
        <w:rPr>
          <w:rFonts w:eastAsia="Times New Roman" w:cs="Arial"/>
        </w:rPr>
        <w:t>nd functional literacy program</w:t>
      </w:r>
      <w:r w:rsidRPr="003F1C93">
        <w:rPr>
          <w:rFonts w:eastAsia="Times New Roman" w:cs="Arial"/>
        </w:rPr>
        <w:t>s, particular</w:t>
      </w:r>
      <w:r w:rsidRPr="00955EE3">
        <w:rPr>
          <w:rFonts w:eastAsia="Times New Roman" w:cs="Arial"/>
        </w:rPr>
        <w:t>l</w:t>
      </w:r>
      <w:r w:rsidRPr="003F1C93">
        <w:rPr>
          <w:rFonts w:eastAsia="Times New Roman" w:cs="Arial"/>
        </w:rPr>
        <w:t xml:space="preserve">y those aimed at reducing, at the earliest possible time, any gap in education existing between men and </w:t>
      </w:r>
      <w:proofErr w:type="gramStart"/>
      <w:r w:rsidRPr="003F1C93">
        <w:rPr>
          <w:rFonts w:eastAsia="Times New Roman" w:cs="Arial"/>
        </w:rPr>
        <w:t>women;</w:t>
      </w:r>
      <w:proofErr w:type="gramEnd"/>
      <w:r w:rsidRPr="003F1C93">
        <w:rPr>
          <w:rFonts w:eastAsia="Times New Roman" w:cs="Arial"/>
        </w:rPr>
        <w:t xml:space="preserve"> </w:t>
      </w:r>
    </w:p>
    <w:p w14:paraId="04C9143A"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(f) The reduction of female student drop-out rates and the organization of </w:t>
      </w:r>
      <w:proofErr w:type="spellStart"/>
      <w:r w:rsidRPr="003F1C93">
        <w:rPr>
          <w:rFonts w:eastAsia="Times New Roman" w:cs="Arial"/>
        </w:rPr>
        <w:t>programmes</w:t>
      </w:r>
      <w:proofErr w:type="spellEnd"/>
      <w:r w:rsidRPr="003F1C93">
        <w:rPr>
          <w:rFonts w:eastAsia="Times New Roman" w:cs="Arial"/>
        </w:rPr>
        <w:t xml:space="preserve"> for girls and women who have left school </w:t>
      </w:r>
      <w:proofErr w:type="gramStart"/>
      <w:r w:rsidRPr="003F1C93">
        <w:rPr>
          <w:rFonts w:eastAsia="Times New Roman" w:cs="Arial"/>
        </w:rPr>
        <w:t>prematurely;</w:t>
      </w:r>
      <w:proofErr w:type="gramEnd"/>
      <w:r w:rsidRPr="003F1C93">
        <w:rPr>
          <w:rFonts w:eastAsia="Times New Roman" w:cs="Arial"/>
        </w:rPr>
        <w:t xml:space="preserve"> </w:t>
      </w:r>
    </w:p>
    <w:p w14:paraId="00DF6C97"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(g) The same Opportunities to participate actively in sports and physical </w:t>
      </w:r>
      <w:proofErr w:type="gramStart"/>
      <w:r w:rsidRPr="003F1C93">
        <w:rPr>
          <w:rFonts w:eastAsia="Times New Roman" w:cs="Arial"/>
        </w:rPr>
        <w:t>education;</w:t>
      </w:r>
      <w:proofErr w:type="gramEnd"/>
      <w:r w:rsidRPr="003F1C93">
        <w:rPr>
          <w:rFonts w:eastAsia="Times New Roman" w:cs="Arial"/>
        </w:rPr>
        <w:t xml:space="preserve"> </w:t>
      </w:r>
    </w:p>
    <w:p w14:paraId="14849EEB"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(h) Access to specific educational information to help to ensure the health and well-being of families, including information and advice on family planning. </w:t>
      </w:r>
    </w:p>
    <w:p w14:paraId="41C8F396" w14:textId="77777777" w:rsidR="003F1C93" w:rsidRPr="003F1C93" w:rsidRDefault="003F1C93" w:rsidP="003F1C93">
      <w:pPr>
        <w:spacing w:after="0" w:line="240" w:lineRule="auto"/>
        <w:rPr>
          <w:rFonts w:eastAsia="Times New Roman" w:cs="Arial"/>
        </w:rPr>
      </w:pPr>
    </w:p>
    <w:p w14:paraId="759CF44A" w14:textId="77777777" w:rsidR="003F1C93" w:rsidRPr="003F1C93" w:rsidRDefault="003F1C93" w:rsidP="003F1C93">
      <w:pPr>
        <w:spacing w:after="0" w:line="240" w:lineRule="auto"/>
        <w:rPr>
          <w:rFonts w:eastAsia="Times New Roman" w:cs="Arial"/>
        </w:rPr>
      </w:pPr>
      <w:bookmarkStart w:id="13" w:name="article11"/>
      <w:bookmarkEnd w:id="13"/>
      <w:r w:rsidRPr="003F1C93">
        <w:rPr>
          <w:rFonts w:eastAsia="Times New Roman" w:cs="Arial"/>
          <w:b/>
          <w:bCs/>
          <w:i/>
          <w:iCs/>
        </w:rPr>
        <w:t>Article 11</w:t>
      </w:r>
      <w:r w:rsidRPr="003F1C93">
        <w:rPr>
          <w:rFonts w:eastAsia="Times New Roman" w:cs="Arial"/>
        </w:rPr>
        <w:t xml:space="preserve"> </w:t>
      </w:r>
    </w:p>
    <w:p w14:paraId="5D9AA46D"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take all appropriate measures to eliminate discrimination against women in the field of employment </w:t>
      </w:r>
      <w:proofErr w:type="gramStart"/>
      <w:r w:rsidRPr="003F1C93">
        <w:rPr>
          <w:rFonts w:eastAsia="Times New Roman" w:cs="Arial"/>
        </w:rPr>
        <w:t>in order to</w:t>
      </w:r>
      <w:proofErr w:type="gramEnd"/>
      <w:r w:rsidRPr="003F1C93">
        <w:rPr>
          <w:rFonts w:eastAsia="Times New Roman" w:cs="Arial"/>
        </w:rPr>
        <w:t xml:space="preserve"> ensure, on a basis of equality of men and women, the same rights, in particular: </w:t>
      </w:r>
    </w:p>
    <w:p w14:paraId="2E6EAD36"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(a) The right to work as an inalienable right of all human </w:t>
      </w:r>
      <w:proofErr w:type="gramStart"/>
      <w:r w:rsidRPr="003F1C93">
        <w:rPr>
          <w:rFonts w:eastAsia="Times New Roman" w:cs="Arial"/>
        </w:rPr>
        <w:t>beings;</w:t>
      </w:r>
      <w:proofErr w:type="gramEnd"/>
      <w:r w:rsidRPr="003F1C93">
        <w:rPr>
          <w:rFonts w:eastAsia="Times New Roman" w:cs="Arial"/>
        </w:rPr>
        <w:t xml:space="preserve"> </w:t>
      </w:r>
    </w:p>
    <w:p w14:paraId="487AD694"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(b) The right to the same employment opportunities, including the application of the same criteria for selection in matters of </w:t>
      </w:r>
      <w:proofErr w:type="gramStart"/>
      <w:r w:rsidRPr="003F1C93">
        <w:rPr>
          <w:rFonts w:eastAsia="Times New Roman" w:cs="Arial"/>
        </w:rPr>
        <w:t>employment;</w:t>
      </w:r>
      <w:proofErr w:type="gramEnd"/>
      <w:r w:rsidRPr="003F1C93">
        <w:rPr>
          <w:rFonts w:eastAsia="Times New Roman" w:cs="Arial"/>
        </w:rPr>
        <w:t xml:space="preserve"> </w:t>
      </w:r>
    </w:p>
    <w:p w14:paraId="378B8408" w14:textId="77777777" w:rsidR="003F1C93" w:rsidRPr="00955EE3" w:rsidRDefault="003F1C93" w:rsidP="003F1C93">
      <w:pPr>
        <w:spacing w:after="0" w:line="240" w:lineRule="auto"/>
        <w:rPr>
          <w:rFonts w:eastAsia="Times New Roman" w:cs="Arial"/>
        </w:rPr>
      </w:pPr>
      <w:r w:rsidRPr="003F1C93">
        <w:rPr>
          <w:rFonts w:eastAsia="Times New Roman" w:cs="Arial"/>
        </w:rPr>
        <w:lastRenderedPageBreak/>
        <w:t xml:space="preserve">(c) The right to free choice of profession and employment, the right to promotion, job security and all benefits and conditions of service and the right to receive vocational training and retraining, including apprenticeships, advanced vocational training and recurrent </w:t>
      </w:r>
      <w:proofErr w:type="gramStart"/>
      <w:r w:rsidRPr="003F1C93">
        <w:rPr>
          <w:rFonts w:eastAsia="Times New Roman" w:cs="Arial"/>
        </w:rPr>
        <w:t>training;</w:t>
      </w:r>
      <w:proofErr w:type="gramEnd"/>
      <w:r w:rsidRPr="003F1C93">
        <w:rPr>
          <w:rFonts w:eastAsia="Times New Roman" w:cs="Arial"/>
        </w:rPr>
        <w:t xml:space="preserve"> </w:t>
      </w:r>
    </w:p>
    <w:p w14:paraId="3C3DDA07"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(d) The right to equal remuneration, including benefits, and to equal treatment in respect of work of equal value, as well as equality of treatment in the evaluation of the quality of </w:t>
      </w:r>
      <w:proofErr w:type="gramStart"/>
      <w:r w:rsidRPr="003F1C93">
        <w:rPr>
          <w:rFonts w:eastAsia="Times New Roman" w:cs="Arial"/>
        </w:rPr>
        <w:t>work;</w:t>
      </w:r>
      <w:proofErr w:type="gramEnd"/>
      <w:r w:rsidRPr="003F1C93">
        <w:rPr>
          <w:rFonts w:eastAsia="Times New Roman" w:cs="Arial"/>
        </w:rPr>
        <w:t xml:space="preserve"> </w:t>
      </w:r>
    </w:p>
    <w:p w14:paraId="409F4FFD"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(e) The right to social security, particularly in cases of retirement, unemployment, sickness, invalidity and old age and other incapacity to work, as well as the right to paid </w:t>
      </w:r>
      <w:proofErr w:type="gramStart"/>
      <w:r w:rsidRPr="003F1C93">
        <w:rPr>
          <w:rFonts w:eastAsia="Times New Roman" w:cs="Arial"/>
        </w:rPr>
        <w:t>leave;</w:t>
      </w:r>
      <w:proofErr w:type="gramEnd"/>
      <w:r w:rsidRPr="003F1C93">
        <w:rPr>
          <w:rFonts w:eastAsia="Times New Roman" w:cs="Arial"/>
        </w:rPr>
        <w:t xml:space="preserve"> </w:t>
      </w:r>
    </w:p>
    <w:p w14:paraId="7259F403"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(f) The right to protection of health and to safety in working conditions, including the safeguarding of the function of reproduction. </w:t>
      </w:r>
    </w:p>
    <w:p w14:paraId="72A3D3EC" w14:textId="77777777" w:rsidR="003F1C93" w:rsidRPr="00955EE3" w:rsidRDefault="003F1C93" w:rsidP="003F1C93">
      <w:pPr>
        <w:spacing w:after="0" w:line="240" w:lineRule="auto"/>
        <w:rPr>
          <w:rFonts w:eastAsia="Times New Roman" w:cs="Arial"/>
        </w:rPr>
      </w:pPr>
    </w:p>
    <w:p w14:paraId="08F42C78"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2. </w:t>
      </w:r>
      <w:proofErr w:type="gramStart"/>
      <w:r w:rsidRPr="003F1C93">
        <w:rPr>
          <w:rFonts w:eastAsia="Times New Roman" w:cs="Arial"/>
        </w:rPr>
        <w:t>In order to</w:t>
      </w:r>
      <w:proofErr w:type="gramEnd"/>
      <w:r w:rsidRPr="003F1C93">
        <w:rPr>
          <w:rFonts w:eastAsia="Times New Roman" w:cs="Arial"/>
        </w:rPr>
        <w:t xml:space="preserve"> prevent discrimination against women on the grounds of marriage or maternity and to ensure their effective right to work, States Parties shall take appropriate measures: </w:t>
      </w:r>
    </w:p>
    <w:p w14:paraId="2D3D26A9"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(a) To prohibit, subject to the imposition of sanctions, dismissal on the grounds of pregnancy or of maternity leave and discrimination in dismissals on the basis of marital </w:t>
      </w:r>
      <w:proofErr w:type="gramStart"/>
      <w:r w:rsidRPr="003F1C93">
        <w:rPr>
          <w:rFonts w:eastAsia="Times New Roman" w:cs="Arial"/>
        </w:rPr>
        <w:t>status;</w:t>
      </w:r>
      <w:proofErr w:type="gramEnd"/>
      <w:r w:rsidRPr="003F1C93">
        <w:rPr>
          <w:rFonts w:eastAsia="Times New Roman" w:cs="Arial"/>
        </w:rPr>
        <w:t xml:space="preserve"> </w:t>
      </w:r>
    </w:p>
    <w:p w14:paraId="5C75D5BA"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(b) To introduce maternity leave with pay or with comparable social benefits without loss of former employment, seniority or social </w:t>
      </w:r>
      <w:proofErr w:type="gramStart"/>
      <w:r w:rsidRPr="003F1C93">
        <w:rPr>
          <w:rFonts w:eastAsia="Times New Roman" w:cs="Arial"/>
        </w:rPr>
        <w:t>allowances;</w:t>
      </w:r>
      <w:proofErr w:type="gramEnd"/>
      <w:r w:rsidRPr="003F1C93">
        <w:rPr>
          <w:rFonts w:eastAsia="Times New Roman" w:cs="Arial"/>
        </w:rPr>
        <w:t xml:space="preserve"> </w:t>
      </w:r>
    </w:p>
    <w:p w14:paraId="4B0F84B4"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(c) To encourage the provision of the necessary supporting social services to enable parents to combine family obligations with work responsibilities and participation in public life, in particular through promoting the establishment and development of a network of child-care </w:t>
      </w:r>
      <w:proofErr w:type="gramStart"/>
      <w:r w:rsidRPr="003F1C93">
        <w:rPr>
          <w:rFonts w:eastAsia="Times New Roman" w:cs="Arial"/>
        </w:rPr>
        <w:t>facilities;</w:t>
      </w:r>
      <w:proofErr w:type="gramEnd"/>
      <w:r w:rsidRPr="003F1C93">
        <w:rPr>
          <w:rFonts w:eastAsia="Times New Roman" w:cs="Arial"/>
        </w:rPr>
        <w:t xml:space="preserve"> </w:t>
      </w:r>
    </w:p>
    <w:p w14:paraId="0D0B940D" w14:textId="2F6498F8" w:rsidR="003F1C93" w:rsidRPr="003F1C93" w:rsidRDefault="6A440D59" w:rsidP="003F1C93">
      <w:pPr>
        <w:spacing w:after="0" w:line="240" w:lineRule="auto"/>
        <w:rPr>
          <w:rFonts w:eastAsia="Times New Roman" w:cs="Arial"/>
        </w:rPr>
      </w:pPr>
      <w:r w:rsidRPr="6A440D59">
        <w:rPr>
          <w:rFonts w:eastAsia="Times New Roman" w:cs="Arial"/>
        </w:rPr>
        <w:t xml:space="preserve">(d) To provide special protection to women during pregnancy in types of work proved to be harmful to them. </w:t>
      </w:r>
    </w:p>
    <w:p w14:paraId="571154E0" w14:textId="77777777" w:rsidR="003F1C93" w:rsidRPr="003F1C93" w:rsidRDefault="6A440D59" w:rsidP="003F1C93">
      <w:pPr>
        <w:spacing w:after="100" w:line="240" w:lineRule="auto"/>
        <w:rPr>
          <w:rFonts w:eastAsia="Times New Roman" w:cs="Arial"/>
        </w:rPr>
      </w:pPr>
      <w:r w:rsidRPr="6A440D59">
        <w:rPr>
          <w:rFonts w:eastAsia="Times New Roman" w:cs="Arial"/>
        </w:rPr>
        <w:t xml:space="preserve">3. Protective legislation relating to matters covered in this article shall be reviewed periodically in the light of scientific and technological knowledge and shall be revised, </w:t>
      </w:r>
      <w:proofErr w:type="gramStart"/>
      <w:r w:rsidRPr="6A440D59">
        <w:rPr>
          <w:rFonts w:eastAsia="Times New Roman" w:cs="Arial"/>
        </w:rPr>
        <w:t>repealed</w:t>
      </w:r>
      <w:proofErr w:type="gramEnd"/>
      <w:r w:rsidRPr="6A440D59">
        <w:rPr>
          <w:rFonts w:eastAsia="Times New Roman" w:cs="Arial"/>
        </w:rPr>
        <w:t xml:space="preserve"> or extended as necessary.</w:t>
      </w:r>
    </w:p>
    <w:p w14:paraId="244869FE" w14:textId="552A7DC0" w:rsidR="6A440D59" w:rsidRDefault="6A440D59" w:rsidP="6A440D59">
      <w:pPr>
        <w:spacing w:after="0" w:line="240" w:lineRule="auto"/>
        <w:rPr>
          <w:rFonts w:eastAsia="Times New Roman" w:cs="Arial"/>
          <w:b/>
          <w:bCs/>
          <w:i/>
          <w:iCs/>
        </w:rPr>
      </w:pPr>
    </w:p>
    <w:p w14:paraId="2FA61157" w14:textId="77777777" w:rsidR="003F1C93" w:rsidRPr="003F1C93" w:rsidRDefault="003F1C93" w:rsidP="003F1C93">
      <w:pPr>
        <w:spacing w:after="0" w:line="240" w:lineRule="auto"/>
        <w:rPr>
          <w:rFonts w:eastAsia="Times New Roman" w:cs="Arial"/>
        </w:rPr>
      </w:pPr>
      <w:bookmarkStart w:id="14" w:name="article12"/>
      <w:bookmarkEnd w:id="14"/>
      <w:r w:rsidRPr="003F1C93">
        <w:rPr>
          <w:rFonts w:eastAsia="Times New Roman" w:cs="Arial"/>
          <w:b/>
          <w:bCs/>
          <w:i/>
          <w:iCs/>
        </w:rPr>
        <w:t>Article 12</w:t>
      </w:r>
      <w:r w:rsidRPr="003F1C93">
        <w:rPr>
          <w:rFonts w:eastAsia="Times New Roman" w:cs="Arial"/>
        </w:rPr>
        <w:t xml:space="preserve"> </w:t>
      </w:r>
    </w:p>
    <w:p w14:paraId="03CF9750"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take all appropriate measures to eliminate discrimination against women in the field of health care </w:t>
      </w:r>
      <w:proofErr w:type="gramStart"/>
      <w:r w:rsidRPr="003F1C93">
        <w:rPr>
          <w:rFonts w:eastAsia="Times New Roman" w:cs="Arial"/>
        </w:rPr>
        <w:t>in order to</w:t>
      </w:r>
      <w:proofErr w:type="gramEnd"/>
      <w:r w:rsidRPr="003F1C93">
        <w:rPr>
          <w:rFonts w:eastAsia="Times New Roman" w:cs="Arial"/>
        </w:rPr>
        <w:t xml:space="preserve"> ensure, on a basis of equality of men and women, access to health care services, including those related to family planning. </w:t>
      </w:r>
    </w:p>
    <w:p w14:paraId="59BFF7FD" w14:textId="1BB65422" w:rsidR="6A440D59" w:rsidRPr="00B37478" w:rsidRDefault="6A440D59" w:rsidP="00B37478">
      <w:pPr>
        <w:spacing w:beforeAutospacing="1" w:after="100" w:afterAutospacing="1" w:line="240" w:lineRule="auto"/>
        <w:rPr>
          <w:rFonts w:eastAsia="Times New Roman" w:cs="Arial"/>
        </w:rPr>
      </w:pPr>
      <w:r w:rsidRPr="6A440D59">
        <w:rPr>
          <w:rFonts w:eastAsia="Times New Roman" w:cs="Arial"/>
        </w:rPr>
        <w:t xml:space="preserve">2. Notwithstanding the provisions of paragraph I of this article, States Parties shall ensure to women appropriate services in connection with pregnancy, </w:t>
      </w:r>
      <w:proofErr w:type="gramStart"/>
      <w:r w:rsidRPr="6A440D59">
        <w:rPr>
          <w:rFonts w:eastAsia="Times New Roman" w:cs="Arial"/>
        </w:rPr>
        <w:t>confinement</w:t>
      </w:r>
      <w:proofErr w:type="gramEnd"/>
      <w:r w:rsidRPr="6A440D59">
        <w:rPr>
          <w:rFonts w:eastAsia="Times New Roman" w:cs="Arial"/>
        </w:rPr>
        <w:t xml:space="preserve"> and the post-natal period, granting free services where necessary, as well as adequate nutrition during pregnancy and lactation. </w:t>
      </w:r>
    </w:p>
    <w:p w14:paraId="7FB1D912" w14:textId="77777777" w:rsidR="003F1C93" w:rsidRPr="003F1C93" w:rsidRDefault="003F1C93" w:rsidP="003F1C93">
      <w:pPr>
        <w:spacing w:after="0" w:line="240" w:lineRule="auto"/>
        <w:rPr>
          <w:rFonts w:eastAsia="Times New Roman" w:cs="Arial"/>
        </w:rPr>
      </w:pPr>
      <w:bookmarkStart w:id="15" w:name="article13"/>
      <w:bookmarkEnd w:id="15"/>
      <w:r w:rsidRPr="003F1C93">
        <w:rPr>
          <w:rFonts w:eastAsia="Times New Roman" w:cs="Arial"/>
          <w:b/>
          <w:bCs/>
          <w:i/>
          <w:iCs/>
        </w:rPr>
        <w:t>Article 13</w:t>
      </w:r>
      <w:r w:rsidRPr="003F1C93">
        <w:rPr>
          <w:rFonts w:eastAsia="Times New Roman" w:cs="Arial"/>
        </w:rPr>
        <w:t xml:space="preserve"> </w:t>
      </w:r>
    </w:p>
    <w:p w14:paraId="06113F78"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States Parties shall take all appropriate measures to eliminate discrimination against women in other areas of economic and social life </w:t>
      </w:r>
      <w:proofErr w:type="gramStart"/>
      <w:r w:rsidRPr="003F1C93">
        <w:rPr>
          <w:rFonts w:eastAsia="Times New Roman" w:cs="Arial"/>
        </w:rPr>
        <w:t>in order to</w:t>
      </w:r>
      <w:proofErr w:type="gramEnd"/>
      <w:r w:rsidRPr="003F1C93">
        <w:rPr>
          <w:rFonts w:eastAsia="Times New Roman" w:cs="Arial"/>
        </w:rPr>
        <w:t xml:space="preserve"> ensure, on a basis of equality of men and women, the same rights, in particular: </w:t>
      </w:r>
    </w:p>
    <w:p w14:paraId="229D7298"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(a) The right to family </w:t>
      </w:r>
      <w:proofErr w:type="gramStart"/>
      <w:r w:rsidRPr="003F1C93">
        <w:rPr>
          <w:rFonts w:eastAsia="Times New Roman" w:cs="Arial"/>
        </w:rPr>
        <w:t>benefits;</w:t>
      </w:r>
      <w:proofErr w:type="gramEnd"/>
      <w:r w:rsidRPr="003F1C93">
        <w:rPr>
          <w:rFonts w:eastAsia="Times New Roman" w:cs="Arial"/>
        </w:rPr>
        <w:t xml:space="preserve"> </w:t>
      </w:r>
    </w:p>
    <w:p w14:paraId="6ACC50DF"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(b) The right to bank loans, mortgages and other forms of financial </w:t>
      </w:r>
      <w:proofErr w:type="gramStart"/>
      <w:r w:rsidRPr="003F1C93">
        <w:rPr>
          <w:rFonts w:eastAsia="Times New Roman" w:cs="Arial"/>
        </w:rPr>
        <w:t>credit;</w:t>
      </w:r>
      <w:proofErr w:type="gramEnd"/>
      <w:r w:rsidRPr="003F1C93">
        <w:rPr>
          <w:rFonts w:eastAsia="Times New Roman" w:cs="Arial"/>
        </w:rPr>
        <w:t xml:space="preserve"> </w:t>
      </w:r>
    </w:p>
    <w:p w14:paraId="4A10A262"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(c) The right to participate in recreational activities, </w:t>
      </w:r>
      <w:proofErr w:type="gramStart"/>
      <w:r w:rsidRPr="003F1C93">
        <w:rPr>
          <w:rFonts w:eastAsia="Times New Roman" w:cs="Arial"/>
        </w:rPr>
        <w:t>sports</w:t>
      </w:r>
      <w:proofErr w:type="gramEnd"/>
      <w:r w:rsidRPr="003F1C93">
        <w:rPr>
          <w:rFonts w:eastAsia="Times New Roman" w:cs="Arial"/>
        </w:rPr>
        <w:t xml:space="preserve"> and all aspects of cultural life. </w:t>
      </w:r>
    </w:p>
    <w:p w14:paraId="0E27B00A" w14:textId="77777777" w:rsidR="003F1C93" w:rsidRPr="00955EE3" w:rsidRDefault="003F1C93" w:rsidP="003F1C93">
      <w:pPr>
        <w:spacing w:after="0" w:line="240" w:lineRule="auto"/>
        <w:rPr>
          <w:rFonts w:eastAsia="Times New Roman" w:cs="Arial"/>
          <w:b/>
          <w:bCs/>
          <w:i/>
          <w:iCs/>
        </w:rPr>
      </w:pPr>
      <w:bookmarkStart w:id="16" w:name="article14"/>
      <w:bookmarkEnd w:id="16"/>
    </w:p>
    <w:p w14:paraId="36CC56EE"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14</w:t>
      </w:r>
      <w:r w:rsidRPr="003F1C93">
        <w:rPr>
          <w:rFonts w:eastAsia="Times New Roman" w:cs="Arial"/>
        </w:rPr>
        <w:t xml:space="preserve"> </w:t>
      </w:r>
    </w:p>
    <w:p w14:paraId="1F5A6664"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w:t>
      </w:r>
      <w:proofErr w:type="gramStart"/>
      <w:r w:rsidRPr="003F1C93">
        <w:rPr>
          <w:rFonts w:eastAsia="Times New Roman" w:cs="Arial"/>
        </w:rPr>
        <w:t>take into account</w:t>
      </w:r>
      <w:proofErr w:type="gramEnd"/>
      <w:r w:rsidRPr="003F1C93">
        <w:rPr>
          <w:rFonts w:eastAsia="Times New Roman" w:cs="Arial"/>
        </w:rPr>
        <w:t xml:space="preserve">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 </w:t>
      </w:r>
    </w:p>
    <w:p w14:paraId="1F6EC50D" w14:textId="77777777" w:rsidR="003F1C93" w:rsidRPr="00955EE3" w:rsidRDefault="003F1C93" w:rsidP="00056E58">
      <w:pPr>
        <w:spacing w:beforeAutospacing="1" w:after="0" w:line="240" w:lineRule="auto"/>
        <w:rPr>
          <w:rFonts w:eastAsia="Times New Roman" w:cs="Arial"/>
        </w:rPr>
      </w:pPr>
      <w:r w:rsidRPr="003F1C93">
        <w:rPr>
          <w:rFonts w:eastAsia="Times New Roman" w:cs="Arial"/>
        </w:rPr>
        <w:lastRenderedPageBreak/>
        <w:t>2. States Parties shall take all appropriate measures to eliminate discri</w:t>
      </w:r>
      <w:r w:rsidRPr="00955EE3">
        <w:rPr>
          <w:rFonts w:eastAsia="Times New Roman" w:cs="Arial"/>
        </w:rPr>
        <w:t xml:space="preserve">mination against women in rural </w:t>
      </w:r>
      <w:r w:rsidRPr="003F1C93">
        <w:rPr>
          <w:rFonts w:eastAsia="Times New Roman" w:cs="Arial"/>
        </w:rPr>
        <w:t xml:space="preserve">areas </w:t>
      </w:r>
      <w:proofErr w:type="gramStart"/>
      <w:r w:rsidRPr="003F1C93">
        <w:rPr>
          <w:rFonts w:eastAsia="Times New Roman" w:cs="Arial"/>
        </w:rPr>
        <w:t>in order to</w:t>
      </w:r>
      <w:proofErr w:type="gramEnd"/>
      <w:r w:rsidRPr="003F1C93">
        <w:rPr>
          <w:rFonts w:eastAsia="Times New Roman" w:cs="Arial"/>
        </w:rPr>
        <w:t xml:space="preserve"> ensure, on a basis of equality of men and women, that they participate in and benefit from rural development and, in particular, shall ensure to such women the right: </w:t>
      </w:r>
    </w:p>
    <w:p w14:paraId="6DBE86BB" w14:textId="77777777" w:rsidR="00056E58" w:rsidRPr="00955EE3" w:rsidRDefault="003F1C93" w:rsidP="00056E58">
      <w:pPr>
        <w:spacing w:beforeAutospacing="1" w:after="0" w:line="240" w:lineRule="auto"/>
        <w:rPr>
          <w:rFonts w:eastAsia="Times New Roman" w:cs="Arial"/>
        </w:rPr>
      </w:pPr>
      <w:r w:rsidRPr="003F1C93">
        <w:rPr>
          <w:rFonts w:eastAsia="Times New Roman" w:cs="Arial"/>
        </w:rPr>
        <w:t xml:space="preserve">(a) To participate in the elaboration and implementation of development planning at all </w:t>
      </w:r>
      <w:proofErr w:type="gramStart"/>
      <w:r w:rsidRPr="003F1C93">
        <w:rPr>
          <w:rFonts w:eastAsia="Times New Roman" w:cs="Arial"/>
        </w:rPr>
        <w:t>levels;</w:t>
      </w:r>
      <w:proofErr w:type="gramEnd"/>
      <w:r w:rsidRPr="003F1C93">
        <w:rPr>
          <w:rFonts w:eastAsia="Times New Roman" w:cs="Arial"/>
        </w:rPr>
        <w:t xml:space="preserve"> </w:t>
      </w:r>
    </w:p>
    <w:p w14:paraId="03530512" w14:textId="77777777" w:rsidR="003F1C93" w:rsidRPr="003F1C93" w:rsidRDefault="003F1C93" w:rsidP="00056E58">
      <w:pPr>
        <w:spacing w:beforeAutospacing="1" w:after="0" w:line="240" w:lineRule="auto"/>
        <w:rPr>
          <w:rFonts w:eastAsia="Times New Roman" w:cs="Arial"/>
        </w:rPr>
      </w:pPr>
      <w:r w:rsidRPr="003F1C93">
        <w:rPr>
          <w:rFonts w:eastAsia="Times New Roman" w:cs="Arial"/>
        </w:rPr>
        <w:t xml:space="preserve">(b) To have access to adequate health care facilities, including information, counselling and services in family </w:t>
      </w:r>
      <w:proofErr w:type="gramStart"/>
      <w:r w:rsidRPr="003F1C93">
        <w:rPr>
          <w:rFonts w:eastAsia="Times New Roman" w:cs="Arial"/>
        </w:rPr>
        <w:t>planning;</w:t>
      </w:r>
      <w:proofErr w:type="gramEnd"/>
      <w:r w:rsidRPr="003F1C93">
        <w:rPr>
          <w:rFonts w:eastAsia="Times New Roman" w:cs="Arial"/>
        </w:rPr>
        <w:t xml:space="preserve"> </w:t>
      </w:r>
    </w:p>
    <w:p w14:paraId="0F8B7567" w14:textId="77777777"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(c) To benefit directly from social security </w:t>
      </w:r>
      <w:proofErr w:type="spellStart"/>
      <w:proofErr w:type="gramStart"/>
      <w:r w:rsidRPr="003F1C93">
        <w:rPr>
          <w:rFonts w:eastAsia="Times New Roman" w:cs="Arial"/>
        </w:rPr>
        <w:t>programmes</w:t>
      </w:r>
      <w:proofErr w:type="spellEnd"/>
      <w:r w:rsidRPr="003F1C93">
        <w:rPr>
          <w:rFonts w:eastAsia="Times New Roman" w:cs="Arial"/>
        </w:rPr>
        <w:t>;</w:t>
      </w:r>
      <w:proofErr w:type="gramEnd"/>
      <w:r w:rsidRPr="003F1C93">
        <w:rPr>
          <w:rFonts w:eastAsia="Times New Roman" w:cs="Arial"/>
        </w:rPr>
        <w:t xml:space="preserve"> </w:t>
      </w:r>
    </w:p>
    <w:p w14:paraId="1A683870" w14:textId="77777777"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(d) To obtain all types of training and education, formal and non-formal, including that relating to functional literacy, as well as, inter alia, the benefit of all community and extension services, in order to increase their technical </w:t>
      </w:r>
      <w:proofErr w:type="gramStart"/>
      <w:r w:rsidRPr="003F1C93">
        <w:rPr>
          <w:rFonts w:eastAsia="Times New Roman" w:cs="Arial"/>
        </w:rPr>
        <w:t>proficiency;</w:t>
      </w:r>
      <w:proofErr w:type="gramEnd"/>
      <w:r w:rsidRPr="003F1C93">
        <w:rPr>
          <w:rFonts w:eastAsia="Times New Roman" w:cs="Arial"/>
        </w:rPr>
        <w:t xml:space="preserve"> </w:t>
      </w:r>
    </w:p>
    <w:p w14:paraId="5FEEDCE2" w14:textId="77777777"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(e) To organize self-help groups and co-operatives in order to obtain equal access to economic opportunities through employment or </w:t>
      </w:r>
      <w:proofErr w:type="spellStart"/>
      <w:r w:rsidRPr="003F1C93">
        <w:rPr>
          <w:rFonts w:eastAsia="Times New Roman" w:cs="Arial"/>
        </w:rPr>
        <w:t xml:space="preserve">self </w:t>
      </w:r>
      <w:proofErr w:type="gramStart"/>
      <w:r w:rsidRPr="003F1C93">
        <w:rPr>
          <w:rFonts w:eastAsia="Times New Roman" w:cs="Arial"/>
        </w:rPr>
        <w:t>employment</w:t>
      </w:r>
      <w:proofErr w:type="spellEnd"/>
      <w:r w:rsidRPr="003F1C93">
        <w:rPr>
          <w:rFonts w:eastAsia="Times New Roman" w:cs="Arial"/>
        </w:rPr>
        <w:t>;</w:t>
      </w:r>
      <w:proofErr w:type="gramEnd"/>
      <w:r w:rsidRPr="003F1C93">
        <w:rPr>
          <w:rFonts w:eastAsia="Times New Roman" w:cs="Arial"/>
        </w:rPr>
        <w:t xml:space="preserve"> </w:t>
      </w:r>
    </w:p>
    <w:p w14:paraId="6E05B0C4" w14:textId="77777777"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(f) To participate in all community </w:t>
      </w:r>
      <w:proofErr w:type="gramStart"/>
      <w:r w:rsidRPr="003F1C93">
        <w:rPr>
          <w:rFonts w:eastAsia="Times New Roman" w:cs="Arial"/>
        </w:rPr>
        <w:t>activities;</w:t>
      </w:r>
      <w:proofErr w:type="gramEnd"/>
      <w:r w:rsidRPr="003F1C93">
        <w:rPr>
          <w:rFonts w:eastAsia="Times New Roman" w:cs="Arial"/>
        </w:rPr>
        <w:t xml:space="preserve"> </w:t>
      </w:r>
    </w:p>
    <w:p w14:paraId="4BD9548B" w14:textId="77777777" w:rsidR="003F1C93" w:rsidRPr="00955EE3" w:rsidRDefault="003F1C93" w:rsidP="00056E58">
      <w:pPr>
        <w:spacing w:before="100" w:beforeAutospacing="1" w:after="0" w:line="240" w:lineRule="auto"/>
        <w:rPr>
          <w:rFonts w:eastAsia="Times New Roman" w:cs="Arial"/>
        </w:rPr>
      </w:pPr>
      <w:r w:rsidRPr="003F1C93">
        <w:rPr>
          <w:rFonts w:eastAsia="Times New Roman" w:cs="Arial"/>
        </w:rPr>
        <w:t xml:space="preserve">(g) To have access to agricultural credit and loans, marketing facilities, appropriate technology and equal treatment in land and agrarian reform as well as in land resettlement </w:t>
      </w:r>
      <w:proofErr w:type="gramStart"/>
      <w:r w:rsidRPr="003F1C93">
        <w:rPr>
          <w:rFonts w:eastAsia="Times New Roman" w:cs="Arial"/>
        </w:rPr>
        <w:t>schemes;</w:t>
      </w:r>
      <w:proofErr w:type="gramEnd"/>
      <w:r w:rsidRPr="003F1C93">
        <w:rPr>
          <w:rFonts w:eastAsia="Times New Roman" w:cs="Arial"/>
        </w:rPr>
        <w:t xml:space="preserve"> </w:t>
      </w:r>
    </w:p>
    <w:p w14:paraId="121D77A2" w14:textId="77777777"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(h) To enjoy adequate living conditions, particularly in relation to housing, sanitation, electricity and water supply, </w:t>
      </w:r>
      <w:proofErr w:type="gramStart"/>
      <w:r w:rsidRPr="003F1C93">
        <w:rPr>
          <w:rFonts w:eastAsia="Times New Roman" w:cs="Arial"/>
        </w:rPr>
        <w:t>transport</w:t>
      </w:r>
      <w:proofErr w:type="gramEnd"/>
      <w:r w:rsidRPr="003F1C93">
        <w:rPr>
          <w:rFonts w:eastAsia="Times New Roman" w:cs="Arial"/>
        </w:rPr>
        <w:t xml:space="preserve"> and communications. </w:t>
      </w:r>
    </w:p>
    <w:p w14:paraId="60061E4C" w14:textId="77777777" w:rsidR="003F1C93" w:rsidRPr="00955EE3" w:rsidRDefault="003F1C93" w:rsidP="003F1C93">
      <w:pPr>
        <w:spacing w:after="0" w:line="240" w:lineRule="auto"/>
        <w:rPr>
          <w:rFonts w:eastAsia="Times New Roman" w:cs="Arial"/>
          <w:b/>
          <w:bCs/>
        </w:rPr>
      </w:pPr>
      <w:bookmarkStart w:id="17" w:name="part4"/>
      <w:bookmarkEnd w:id="17"/>
    </w:p>
    <w:p w14:paraId="5D24FF13" w14:textId="6C68D2D3" w:rsidR="003F1C93" w:rsidRDefault="6A440D59" w:rsidP="003F1C93">
      <w:pPr>
        <w:spacing w:after="0" w:line="240" w:lineRule="auto"/>
        <w:rPr>
          <w:rFonts w:eastAsia="Times New Roman" w:cs="Arial"/>
        </w:rPr>
      </w:pPr>
      <w:r w:rsidRPr="6A440D59">
        <w:rPr>
          <w:rFonts w:eastAsia="Times New Roman" w:cs="Arial"/>
          <w:b/>
          <w:bCs/>
        </w:rPr>
        <w:t>PART IV</w:t>
      </w:r>
      <w:r w:rsidRPr="6A440D59">
        <w:rPr>
          <w:rFonts w:eastAsia="Times New Roman" w:cs="Arial"/>
        </w:rPr>
        <w:t xml:space="preserve"> </w:t>
      </w:r>
      <w:bookmarkStart w:id="18" w:name="article15"/>
      <w:bookmarkEnd w:id="18"/>
    </w:p>
    <w:p w14:paraId="0C6CE1F7" w14:textId="77777777" w:rsidR="00B37478" w:rsidRPr="003F1C93" w:rsidRDefault="00B37478" w:rsidP="003F1C93">
      <w:pPr>
        <w:spacing w:after="0" w:line="240" w:lineRule="auto"/>
        <w:rPr>
          <w:rFonts w:eastAsia="Times New Roman" w:cs="Arial"/>
        </w:rPr>
      </w:pPr>
    </w:p>
    <w:p w14:paraId="1AD8ABB5" w14:textId="77777777" w:rsidR="003F1C93" w:rsidRPr="00955EE3" w:rsidRDefault="003F1C93" w:rsidP="00B37478">
      <w:pPr>
        <w:spacing w:after="0" w:line="240" w:lineRule="auto"/>
        <w:rPr>
          <w:rFonts w:eastAsia="Times New Roman" w:cs="Arial"/>
        </w:rPr>
      </w:pPr>
      <w:r w:rsidRPr="003F1C93">
        <w:rPr>
          <w:rFonts w:eastAsia="Times New Roman" w:cs="Arial"/>
          <w:b/>
          <w:bCs/>
          <w:i/>
          <w:iCs/>
        </w:rPr>
        <w:t>Article 15</w:t>
      </w:r>
      <w:r w:rsidRPr="003F1C93">
        <w:rPr>
          <w:rFonts w:eastAsia="Times New Roman" w:cs="Arial"/>
        </w:rPr>
        <w:t xml:space="preserve"> </w:t>
      </w:r>
    </w:p>
    <w:p w14:paraId="6F4812DE" w14:textId="77777777" w:rsidR="003F1C93" w:rsidRPr="003F1C93" w:rsidRDefault="003F1C93" w:rsidP="00B37478">
      <w:pPr>
        <w:spacing w:after="0" w:line="240" w:lineRule="auto"/>
        <w:rPr>
          <w:rFonts w:eastAsia="Times New Roman" w:cs="Arial"/>
        </w:rPr>
      </w:pPr>
      <w:r w:rsidRPr="003F1C93">
        <w:rPr>
          <w:rFonts w:eastAsia="Times New Roman" w:cs="Arial"/>
        </w:rPr>
        <w:t xml:space="preserve">1. States Parties shall accord to women equality with men before the law. </w:t>
      </w:r>
    </w:p>
    <w:p w14:paraId="5CDF5653" w14:textId="77777777"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States Parties shall accord to women, in civil matters, a legal capacity identical to that of men and the same opportunities to exercise that capacity. </w:t>
      </w:r>
      <w:proofErr w:type="gramStart"/>
      <w:r w:rsidRPr="003F1C93">
        <w:rPr>
          <w:rFonts w:eastAsia="Times New Roman" w:cs="Arial"/>
        </w:rPr>
        <w:t>In particular, they</w:t>
      </w:r>
      <w:proofErr w:type="gramEnd"/>
      <w:r w:rsidRPr="003F1C93">
        <w:rPr>
          <w:rFonts w:eastAsia="Times New Roman" w:cs="Arial"/>
        </w:rPr>
        <w:t xml:space="preserve"> shall give women equal rights to conclude contracts and to administer property and shall treat them equally in all stages of procedure in courts and tribunals. </w:t>
      </w:r>
    </w:p>
    <w:p w14:paraId="5B992E2F"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States Parties agree that all contracts and all other private instruments of any kind with a legal effect which is directed at restricting the legal capacity of women shall be deemed null and void. </w:t>
      </w:r>
    </w:p>
    <w:p w14:paraId="4F705473" w14:textId="3CC65F57" w:rsidR="6A440D59" w:rsidRPr="00B37478" w:rsidRDefault="6A440D59" w:rsidP="00B37478">
      <w:pPr>
        <w:spacing w:before="100" w:beforeAutospacing="1" w:after="100" w:afterAutospacing="1" w:line="240" w:lineRule="auto"/>
        <w:rPr>
          <w:rFonts w:eastAsia="Times New Roman" w:cs="Arial"/>
        </w:rPr>
      </w:pPr>
      <w:r w:rsidRPr="6A440D59">
        <w:rPr>
          <w:rFonts w:eastAsia="Times New Roman" w:cs="Arial"/>
        </w:rPr>
        <w:t xml:space="preserve">4. States Parties shall accord to men and women the same rights </w:t>
      </w:r>
      <w:proofErr w:type="gramStart"/>
      <w:r w:rsidRPr="6A440D59">
        <w:rPr>
          <w:rFonts w:eastAsia="Times New Roman" w:cs="Arial"/>
        </w:rPr>
        <w:t>with regard to</w:t>
      </w:r>
      <w:proofErr w:type="gramEnd"/>
      <w:r w:rsidRPr="6A440D59">
        <w:rPr>
          <w:rFonts w:eastAsia="Times New Roman" w:cs="Arial"/>
        </w:rPr>
        <w:t xml:space="preserve"> the law relating to the movement of persons and the freedom to choose their residence and domicile. </w:t>
      </w:r>
    </w:p>
    <w:p w14:paraId="5DA1A99F" w14:textId="77777777" w:rsidR="003F1C93" w:rsidRPr="003F1C93" w:rsidRDefault="003F1C93" w:rsidP="003F1C93">
      <w:pPr>
        <w:spacing w:after="0" w:line="240" w:lineRule="auto"/>
        <w:rPr>
          <w:rFonts w:eastAsia="Times New Roman" w:cs="Arial"/>
        </w:rPr>
      </w:pPr>
      <w:bookmarkStart w:id="19" w:name="article16"/>
      <w:bookmarkEnd w:id="19"/>
      <w:r w:rsidRPr="003F1C93">
        <w:rPr>
          <w:rFonts w:eastAsia="Times New Roman" w:cs="Arial"/>
          <w:b/>
          <w:bCs/>
          <w:i/>
          <w:iCs/>
        </w:rPr>
        <w:t>Article 16</w:t>
      </w:r>
      <w:r w:rsidRPr="003F1C93">
        <w:rPr>
          <w:rFonts w:eastAsia="Times New Roman" w:cs="Arial"/>
        </w:rPr>
        <w:t xml:space="preserve"> </w:t>
      </w:r>
    </w:p>
    <w:p w14:paraId="414251D7"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take all appropriate measures to eliminate discrimination against women in all matters relating to marriage and family relations and </w:t>
      </w:r>
      <w:proofErr w:type="gramStart"/>
      <w:r w:rsidRPr="003F1C93">
        <w:rPr>
          <w:rFonts w:eastAsia="Times New Roman" w:cs="Arial"/>
        </w:rPr>
        <w:t>in particular shall</w:t>
      </w:r>
      <w:proofErr w:type="gramEnd"/>
      <w:r w:rsidRPr="003F1C93">
        <w:rPr>
          <w:rFonts w:eastAsia="Times New Roman" w:cs="Arial"/>
        </w:rPr>
        <w:t xml:space="preserve"> ensure, on a basis of equality of men and women: </w:t>
      </w:r>
    </w:p>
    <w:p w14:paraId="0C116252"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(a) The same right to enter into </w:t>
      </w:r>
      <w:proofErr w:type="gramStart"/>
      <w:r w:rsidRPr="003F1C93">
        <w:rPr>
          <w:rFonts w:eastAsia="Times New Roman" w:cs="Arial"/>
        </w:rPr>
        <w:t>marriage;</w:t>
      </w:r>
      <w:proofErr w:type="gramEnd"/>
      <w:r w:rsidRPr="003F1C93">
        <w:rPr>
          <w:rFonts w:eastAsia="Times New Roman" w:cs="Arial"/>
        </w:rPr>
        <w:t xml:space="preserve"> </w:t>
      </w:r>
    </w:p>
    <w:p w14:paraId="04140926" w14:textId="77777777" w:rsidR="003F1C93" w:rsidRPr="00955EE3" w:rsidRDefault="003F1C93" w:rsidP="003F1C93">
      <w:pPr>
        <w:spacing w:after="0" w:line="240" w:lineRule="auto"/>
        <w:rPr>
          <w:rFonts w:eastAsia="Times New Roman" w:cs="Arial"/>
        </w:rPr>
      </w:pPr>
      <w:r w:rsidRPr="003F1C93">
        <w:rPr>
          <w:rFonts w:eastAsia="Times New Roman" w:cs="Arial"/>
        </w:rPr>
        <w:lastRenderedPageBreak/>
        <w:t xml:space="preserve">(b) The same right freely to choose a spouse and to enter into marriage only with their free and full </w:t>
      </w:r>
      <w:proofErr w:type="gramStart"/>
      <w:r w:rsidRPr="003F1C93">
        <w:rPr>
          <w:rFonts w:eastAsia="Times New Roman" w:cs="Arial"/>
        </w:rPr>
        <w:t>consent;</w:t>
      </w:r>
      <w:proofErr w:type="gramEnd"/>
      <w:r w:rsidRPr="003F1C93">
        <w:rPr>
          <w:rFonts w:eastAsia="Times New Roman" w:cs="Arial"/>
        </w:rPr>
        <w:t xml:space="preserve"> </w:t>
      </w:r>
    </w:p>
    <w:p w14:paraId="1AB4AF49"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(c) The same rights and responsibilities during marriage and at its </w:t>
      </w:r>
      <w:proofErr w:type="gramStart"/>
      <w:r w:rsidRPr="003F1C93">
        <w:rPr>
          <w:rFonts w:eastAsia="Times New Roman" w:cs="Arial"/>
        </w:rPr>
        <w:t>dissolution;</w:t>
      </w:r>
      <w:proofErr w:type="gramEnd"/>
      <w:r w:rsidRPr="003F1C93">
        <w:rPr>
          <w:rFonts w:eastAsia="Times New Roman" w:cs="Arial"/>
        </w:rPr>
        <w:t xml:space="preserve"> </w:t>
      </w:r>
    </w:p>
    <w:p w14:paraId="69DEEE32"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(d) The same rights and responsibilities as parents, irrespective of their marital status, in matters relating to their children; in all cases the interests of the children shall be </w:t>
      </w:r>
      <w:proofErr w:type="gramStart"/>
      <w:r w:rsidRPr="003F1C93">
        <w:rPr>
          <w:rFonts w:eastAsia="Times New Roman" w:cs="Arial"/>
        </w:rPr>
        <w:t>paramount;</w:t>
      </w:r>
      <w:proofErr w:type="gramEnd"/>
      <w:r w:rsidRPr="003F1C93">
        <w:rPr>
          <w:rFonts w:eastAsia="Times New Roman" w:cs="Arial"/>
        </w:rPr>
        <w:t xml:space="preserve"> </w:t>
      </w:r>
    </w:p>
    <w:p w14:paraId="57BDF9BF"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(e) The same rights to decide freely and responsibly on the number and spacing of their children and to have access to the information, education and means to enable them to exercise these </w:t>
      </w:r>
      <w:proofErr w:type="gramStart"/>
      <w:r w:rsidRPr="003F1C93">
        <w:rPr>
          <w:rFonts w:eastAsia="Times New Roman" w:cs="Arial"/>
        </w:rPr>
        <w:t>rights;</w:t>
      </w:r>
      <w:proofErr w:type="gramEnd"/>
      <w:r w:rsidRPr="003F1C93">
        <w:rPr>
          <w:rFonts w:eastAsia="Times New Roman" w:cs="Arial"/>
        </w:rPr>
        <w:t xml:space="preserve"> </w:t>
      </w:r>
    </w:p>
    <w:p w14:paraId="24E1836D"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(f) The same rights and responsibilities with regard to guardianship, wardship, trusteeship and adoption of children, or similar institutions where these concepts exist in national legislation; in all cases the interests of the children shall be </w:t>
      </w:r>
      <w:proofErr w:type="gramStart"/>
      <w:r w:rsidRPr="003F1C93">
        <w:rPr>
          <w:rFonts w:eastAsia="Times New Roman" w:cs="Arial"/>
        </w:rPr>
        <w:t>paramount;</w:t>
      </w:r>
      <w:proofErr w:type="gramEnd"/>
      <w:r w:rsidRPr="003F1C93">
        <w:rPr>
          <w:rFonts w:eastAsia="Times New Roman" w:cs="Arial"/>
        </w:rPr>
        <w:t xml:space="preserve"> </w:t>
      </w:r>
    </w:p>
    <w:p w14:paraId="405184D8"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(g) The same personal rights as husband and wife, including the right to choose a family name, a profession and an </w:t>
      </w:r>
      <w:proofErr w:type="gramStart"/>
      <w:r w:rsidRPr="003F1C93">
        <w:rPr>
          <w:rFonts w:eastAsia="Times New Roman" w:cs="Arial"/>
        </w:rPr>
        <w:t>occupation;</w:t>
      </w:r>
      <w:proofErr w:type="gramEnd"/>
      <w:r w:rsidRPr="003F1C93">
        <w:rPr>
          <w:rFonts w:eastAsia="Times New Roman" w:cs="Arial"/>
        </w:rPr>
        <w:t xml:space="preserve"> </w:t>
      </w:r>
    </w:p>
    <w:p w14:paraId="16C374BD"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(h) The same rights for both spouses in respect of the ownership, acquisition, management, administration, </w:t>
      </w:r>
      <w:proofErr w:type="gramStart"/>
      <w:r w:rsidRPr="003F1C93">
        <w:rPr>
          <w:rFonts w:eastAsia="Times New Roman" w:cs="Arial"/>
        </w:rPr>
        <w:t>enjoyment</w:t>
      </w:r>
      <w:proofErr w:type="gramEnd"/>
      <w:r w:rsidRPr="003F1C93">
        <w:rPr>
          <w:rFonts w:eastAsia="Times New Roman" w:cs="Arial"/>
        </w:rPr>
        <w:t xml:space="preserve"> and disposition of property, whether free of charge or for a valuable consideration. </w:t>
      </w:r>
    </w:p>
    <w:p w14:paraId="44EAFD9C" w14:textId="77777777" w:rsidR="003F1C93" w:rsidRPr="003F1C93" w:rsidRDefault="003F1C93" w:rsidP="003F1C93">
      <w:pPr>
        <w:spacing w:after="0" w:line="240" w:lineRule="auto"/>
        <w:rPr>
          <w:rFonts w:eastAsia="Times New Roman" w:cs="Arial"/>
        </w:rPr>
      </w:pPr>
    </w:p>
    <w:p w14:paraId="795AF448" w14:textId="77777777" w:rsidR="003F1C93" w:rsidRPr="003F1C93" w:rsidRDefault="6A440D59" w:rsidP="003F1C93">
      <w:pPr>
        <w:spacing w:after="100" w:line="240" w:lineRule="auto"/>
        <w:rPr>
          <w:rFonts w:eastAsia="Times New Roman" w:cs="Arial"/>
        </w:rPr>
      </w:pPr>
      <w:r w:rsidRPr="6A440D59">
        <w:rPr>
          <w:rFonts w:eastAsia="Times New Roman" w:cs="Arial"/>
        </w:rPr>
        <w:t>2. The betrothal and the marriage of a child shall have no legal effect, and all necessary action, including legislation, shall be taken to specify a minimum age for marriage and to make the registration of marriages in an official registry compulsory.</w:t>
      </w:r>
    </w:p>
    <w:p w14:paraId="482EBF7C" w14:textId="3F222893" w:rsidR="6A440D59" w:rsidRDefault="6A440D59" w:rsidP="6A440D59">
      <w:pPr>
        <w:spacing w:after="0" w:line="240" w:lineRule="auto"/>
        <w:rPr>
          <w:rFonts w:eastAsia="Times New Roman" w:cs="Arial"/>
          <w:b/>
          <w:bCs/>
        </w:rPr>
      </w:pPr>
    </w:p>
    <w:p w14:paraId="1C222E4A" w14:textId="77777777" w:rsidR="003F1C93" w:rsidRPr="00955EE3" w:rsidRDefault="6A440D59" w:rsidP="003F1C93">
      <w:pPr>
        <w:spacing w:after="0" w:line="240" w:lineRule="auto"/>
        <w:rPr>
          <w:rFonts w:eastAsia="Times New Roman" w:cs="Arial"/>
        </w:rPr>
      </w:pPr>
      <w:bookmarkStart w:id="20" w:name="part5"/>
      <w:bookmarkEnd w:id="20"/>
      <w:r w:rsidRPr="6A440D59">
        <w:rPr>
          <w:rFonts w:eastAsia="Times New Roman" w:cs="Arial"/>
          <w:b/>
          <w:bCs/>
        </w:rPr>
        <w:t>PART V</w:t>
      </w:r>
      <w:r w:rsidRPr="6A440D59">
        <w:rPr>
          <w:rFonts w:eastAsia="Times New Roman" w:cs="Arial"/>
        </w:rPr>
        <w:t xml:space="preserve"> </w:t>
      </w:r>
      <w:bookmarkStart w:id="21" w:name="article17"/>
      <w:bookmarkEnd w:id="21"/>
    </w:p>
    <w:p w14:paraId="7D11457C" w14:textId="7D0B12EE" w:rsidR="6A440D59" w:rsidRDefault="6A440D59" w:rsidP="6A440D59">
      <w:pPr>
        <w:spacing w:after="0" w:line="240" w:lineRule="auto"/>
        <w:rPr>
          <w:rFonts w:eastAsia="Times New Roman" w:cs="Arial"/>
        </w:rPr>
      </w:pPr>
    </w:p>
    <w:p w14:paraId="0703CB6B"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17</w:t>
      </w:r>
      <w:r w:rsidRPr="003F1C93">
        <w:rPr>
          <w:rFonts w:eastAsia="Times New Roman" w:cs="Arial"/>
        </w:rPr>
        <w:t xml:space="preserve"> </w:t>
      </w:r>
    </w:p>
    <w:p w14:paraId="682648E5" w14:textId="77777777" w:rsidR="003F1C93" w:rsidRPr="003F1C93" w:rsidRDefault="003F1C93" w:rsidP="003F1C93">
      <w:pPr>
        <w:spacing w:after="100" w:line="240" w:lineRule="auto"/>
        <w:rPr>
          <w:rFonts w:eastAsia="Times New Roman" w:cs="Arial"/>
        </w:rPr>
      </w:pPr>
      <w:r w:rsidRPr="003F1C93">
        <w:rPr>
          <w:rFonts w:eastAsia="Times New Roman" w:cs="Arial"/>
        </w:rPr>
        <w:t xml:space="preserve">1. For the purpose of considering the progress made in the implementation of the present Convention, there shall be established a </w:t>
      </w:r>
      <w:hyperlink r:id="rId6" w:history="1">
        <w:r w:rsidRPr="003F1C93">
          <w:rPr>
            <w:rFonts w:eastAsia="Times New Roman" w:cs="Arial"/>
          </w:rPr>
          <w:t>Committee on the Elimination of Discrimination against Women</w:t>
        </w:r>
      </w:hyperlink>
      <w:r w:rsidRPr="003F1C93">
        <w:rPr>
          <w:rFonts w:eastAsia="Times New Roman" w:cs="Arial"/>
        </w:rPr>
        <w:t xml:space="preserve"> (hereinafter referred to as the Committee) consisting, at the time of entry into force of the Convention, of eighteen and, after ratification of or accession to the Convention by the thirty-fifth State Party, of twenty-three experts of high moral standing and competence in the field covered by the Convention. The experts shall be elected by States Parties from among their nationals and shall serve in their personal capacity, consideration being given to equitable geographical distribution and to the representation of the different forms of civilization as well as the principal legal systems. </w:t>
      </w:r>
    </w:p>
    <w:p w14:paraId="16600DC9" w14:textId="77777777"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2. The members of the Committee shall be elected by secret ballot from</w:t>
      </w:r>
      <w:r w:rsidRPr="00955EE3">
        <w:rPr>
          <w:rFonts w:eastAsia="Times New Roman" w:cs="Arial"/>
        </w:rPr>
        <w:t xml:space="preserve"> a list of persons nominated by </w:t>
      </w:r>
      <w:r w:rsidRPr="003F1C93">
        <w:rPr>
          <w:rFonts w:eastAsia="Times New Roman" w:cs="Arial"/>
        </w:rPr>
        <w:t xml:space="preserve">States Parties. Each State Party may nominate one person from among its own nationals. </w:t>
      </w:r>
    </w:p>
    <w:p w14:paraId="0DE8CF6E"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The initial election shall be held six months after the date of the entry into force of the present Convention. At least three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States Parties which have nominated them, and shall submit it to the States Parties. </w:t>
      </w:r>
    </w:p>
    <w:p w14:paraId="6FFA3B89"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4. Elections of the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the votes of the representatives of States Parties present and voting. </w:t>
      </w:r>
    </w:p>
    <w:p w14:paraId="67B8A78B"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lastRenderedPageBreak/>
        <w:t xml:space="preserve">5. The members of the Committee shall be elected for a term of four years. However, the terms of nine of the members elected at the first election shall expire at the end of two years; immediately after the first election the names of these nine members shall be chosen by lot by the Chairman of the Committee. </w:t>
      </w:r>
    </w:p>
    <w:p w14:paraId="375065CC"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6. The election of the five additional members of the Committee shall be held in accordance with the provisions of paragraphs 2, 3 and 4 of this </w:t>
      </w:r>
      <w:proofErr w:type="gramStart"/>
      <w:r w:rsidRPr="003F1C93">
        <w:rPr>
          <w:rFonts w:eastAsia="Times New Roman" w:cs="Arial"/>
        </w:rPr>
        <w:t>article</w:t>
      </w:r>
      <w:proofErr w:type="gramEnd"/>
      <w:r w:rsidRPr="003F1C93">
        <w:rPr>
          <w:rFonts w:eastAsia="Times New Roman" w:cs="Arial"/>
        </w:rPr>
        <w:t xml:space="preserve">, following the thirty-fifth ratification or accession. The terms of two of the additional members elected on this occasion shall expire at the end of two years, the names of these two members having been chosen by lot by the Chairman of the Committee. </w:t>
      </w:r>
    </w:p>
    <w:p w14:paraId="52F17023"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7. For the filling of casual vacancies, the State Party whose expert has ceased to function as a member of the Committee shall appoint another expert from among its nationals, subject to the approval of the Committee. </w:t>
      </w:r>
    </w:p>
    <w:p w14:paraId="453B1FC1"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8. The members of the Committee shall, with the approval of the General Assembly, receive emoluments from United Nations resources on such terms and conditions as the Assembly may decide, having regard to the importance of the Committee's responsibilities. </w:t>
      </w:r>
    </w:p>
    <w:p w14:paraId="1CBCC325" w14:textId="21444EEB" w:rsidR="6A440D59" w:rsidRPr="00B37478" w:rsidRDefault="6A440D59" w:rsidP="00B37478">
      <w:pPr>
        <w:spacing w:before="100" w:beforeAutospacing="1" w:after="100" w:afterAutospacing="1" w:line="240" w:lineRule="auto"/>
        <w:rPr>
          <w:rFonts w:eastAsia="Times New Roman" w:cs="Arial"/>
        </w:rPr>
      </w:pPr>
      <w:r w:rsidRPr="6A440D59">
        <w:rPr>
          <w:rFonts w:eastAsia="Times New Roman" w:cs="Arial"/>
        </w:rPr>
        <w:t xml:space="preserve">9. The Secretary-General of the United Nations shall provide the necessary staff and facilities for the effective performance of the functions of the Committee under the present Convention. </w:t>
      </w:r>
    </w:p>
    <w:p w14:paraId="30655317" w14:textId="77777777" w:rsidR="003F1C93" w:rsidRPr="003F1C93" w:rsidRDefault="003F1C93" w:rsidP="003F1C93">
      <w:pPr>
        <w:spacing w:after="0" w:line="240" w:lineRule="auto"/>
        <w:rPr>
          <w:rFonts w:eastAsia="Times New Roman" w:cs="Arial"/>
        </w:rPr>
      </w:pPr>
      <w:bookmarkStart w:id="22" w:name="article18"/>
      <w:bookmarkEnd w:id="22"/>
      <w:r w:rsidRPr="003F1C93">
        <w:rPr>
          <w:rFonts w:eastAsia="Times New Roman" w:cs="Arial"/>
          <w:b/>
          <w:bCs/>
          <w:i/>
          <w:iCs/>
        </w:rPr>
        <w:t>Article 18</w:t>
      </w:r>
      <w:r w:rsidRPr="003F1C93">
        <w:rPr>
          <w:rFonts w:eastAsia="Times New Roman" w:cs="Arial"/>
        </w:rPr>
        <w:t xml:space="preserve"> </w:t>
      </w:r>
    </w:p>
    <w:p w14:paraId="6B8673E2"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undertake to submit to the Secretary-General of the United Nations, for consideration by the Committee, a report on the legislative, judicial, </w:t>
      </w:r>
      <w:proofErr w:type="gramStart"/>
      <w:r w:rsidRPr="003F1C93">
        <w:rPr>
          <w:rFonts w:eastAsia="Times New Roman" w:cs="Arial"/>
        </w:rPr>
        <w:t>administrative</w:t>
      </w:r>
      <w:proofErr w:type="gramEnd"/>
      <w:r w:rsidRPr="003F1C93">
        <w:rPr>
          <w:rFonts w:eastAsia="Times New Roman" w:cs="Arial"/>
        </w:rPr>
        <w:t xml:space="preserve"> or other measures which they have adopted to give effect to the provisions of the present Convention and on the progress made in this respect: </w:t>
      </w:r>
    </w:p>
    <w:p w14:paraId="51A4E1FC"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(a) Within one year after the entry into force for the State </w:t>
      </w:r>
      <w:proofErr w:type="gramStart"/>
      <w:r w:rsidRPr="003F1C93">
        <w:rPr>
          <w:rFonts w:eastAsia="Times New Roman" w:cs="Arial"/>
        </w:rPr>
        <w:t>concerned;</w:t>
      </w:r>
      <w:proofErr w:type="gramEnd"/>
      <w:r w:rsidRPr="003F1C93">
        <w:rPr>
          <w:rFonts w:eastAsia="Times New Roman" w:cs="Arial"/>
        </w:rPr>
        <w:t xml:space="preserve"> </w:t>
      </w:r>
    </w:p>
    <w:p w14:paraId="30F2499C"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(b) Thereafter at least every four years and further whenever the Committee so requests. </w:t>
      </w:r>
    </w:p>
    <w:p w14:paraId="4B94D5A5" w14:textId="77777777" w:rsidR="003F1C93" w:rsidRPr="00955EE3" w:rsidRDefault="003F1C93" w:rsidP="003F1C93">
      <w:pPr>
        <w:spacing w:after="100" w:line="240" w:lineRule="auto"/>
        <w:rPr>
          <w:rFonts w:eastAsia="Times New Roman" w:cs="Arial"/>
        </w:rPr>
      </w:pPr>
    </w:p>
    <w:p w14:paraId="6FED545E" w14:textId="48257734" w:rsidR="003F1C93" w:rsidRDefault="003F1C93" w:rsidP="00B37478">
      <w:pPr>
        <w:spacing w:after="0" w:line="240" w:lineRule="auto"/>
        <w:rPr>
          <w:rFonts w:eastAsia="Times New Roman" w:cs="Arial"/>
        </w:rPr>
      </w:pPr>
      <w:r w:rsidRPr="003F1C93">
        <w:rPr>
          <w:rFonts w:eastAsia="Times New Roman" w:cs="Arial"/>
        </w:rPr>
        <w:t>2. Reports may indicate factors and difficulties affecting the degree of fulfilment of obligations under the present Convention.</w:t>
      </w:r>
    </w:p>
    <w:p w14:paraId="605AE1C0" w14:textId="77777777" w:rsidR="00B37478" w:rsidRPr="003F1C93" w:rsidRDefault="00B37478" w:rsidP="00B37478">
      <w:pPr>
        <w:spacing w:after="0" w:line="240" w:lineRule="auto"/>
        <w:rPr>
          <w:rFonts w:eastAsia="Times New Roman" w:cs="Arial"/>
        </w:rPr>
      </w:pPr>
    </w:p>
    <w:p w14:paraId="75340271" w14:textId="77777777" w:rsidR="003F1C93" w:rsidRPr="003F1C93" w:rsidRDefault="003F1C93" w:rsidP="00B37478">
      <w:pPr>
        <w:spacing w:after="0" w:line="240" w:lineRule="auto"/>
        <w:rPr>
          <w:rFonts w:eastAsia="Times New Roman" w:cs="Arial"/>
        </w:rPr>
      </w:pPr>
      <w:bookmarkStart w:id="23" w:name="article19"/>
      <w:bookmarkEnd w:id="23"/>
      <w:r w:rsidRPr="003F1C93">
        <w:rPr>
          <w:rFonts w:eastAsia="Times New Roman" w:cs="Arial"/>
          <w:b/>
          <w:bCs/>
          <w:i/>
          <w:iCs/>
        </w:rPr>
        <w:t>Article 19</w:t>
      </w:r>
      <w:r w:rsidRPr="003F1C93">
        <w:rPr>
          <w:rFonts w:eastAsia="Times New Roman" w:cs="Arial"/>
        </w:rPr>
        <w:t xml:space="preserve"> </w:t>
      </w:r>
    </w:p>
    <w:p w14:paraId="3DEEC669" w14:textId="67621A28" w:rsidR="003F1C93" w:rsidRPr="00955EE3" w:rsidRDefault="6A440D59" w:rsidP="003F1C93">
      <w:pPr>
        <w:spacing w:after="0" w:line="240" w:lineRule="auto"/>
        <w:rPr>
          <w:rFonts w:eastAsia="Times New Roman" w:cs="Arial"/>
        </w:rPr>
      </w:pPr>
      <w:r w:rsidRPr="6A440D59">
        <w:rPr>
          <w:rFonts w:eastAsia="Times New Roman" w:cs="Arial"/>
        </w:rPr>
        <w:t xml:space="preserve">1. The Committee shall adopt its own rules of procedure. </w:t>
      </w:r>
    </w:p>
    <w:p w14:paraId="504821A6" w14:textId="77777777" w:rsidR="003F1C93" w:rsidRPr="00955EE3" w:rsidRDefault="003F1C93" w:rsidP="003F1C93">
      <w:pPr>
        <w:spacing w:after="0" w:line="240" w:lineRule="auto"/>
        <w:rPr>
          <w:rFonts w:eastAsia="Times New Roman" w:cs="Arial"/>
        </w:rPr>
      </w:pPr>
      <w:r w:rsidRPr="003F1C93">
        <w:rPr>
          <w:rFonts w:eastAsia="Times New Roman" w:cs="Arial"/>
        </w:rPr>
        <w:t xml:space="preserve">2. The Committee shall elect its officers for a term of two years. </w:t>
      </w:r>
    </w:p>
    <w:p w14:paraId="3656B9AB" w14:textId="77777777" w:rsidR="003F1C93" w:rsidRPr="003F1C93" w:rsidRDefault="003F1C93" w:rsidP="003F1C93">
      <w:pPr>
        <w:spacing w:after="0" w:line="240" w:lineRule="auto"/>
        <w:rPr>
          <w:rFonts w:eastAsia="Times New Roman" w:cs="Arial"/>
        </w:rPr>
      </w:pPr>
    </w:p>
    <w:p w14:paraId="0B76B9BC" w14:textId="77777777" w:rsidR="003F1C93" w:rsidRPr="003F1C93" w:rsidRDefault="003F1C93" w:rsidP="003F1C93">
      <w:pPr>
        <w:spacing w:after="0" w:line="240" w:lineRule="auto"/>
        <w:rPr>
          <w:rFonts w:eastAsia="Times New Roman" w:cs="Arial"/>
        </w:rPr>
      </w:pPr>
      <w:bookmarkStart w:id="24" w:name="article20"/>
      <w:bookmarkEnd w:id="24"/>
      <w:r w:rsidRPr="003F1C93">
        <w:rPr>
          <w:rFonts w:eastAsia="Times New Roman" w:cs="Arial"/>
          <w:b/>
          <w:bCs/>
          <w:i/>
          <w:iCs/>
        </w:rPr>
        <w:t>Article 20</w:t>
      </w:r>
      <w:r w:rsidRPr="003F1C93">
        <w:rPr>
          <w:rFonts w:eastAsia="Times New Roman" w:cs="Arial"/>
        </w:rPr>
        <w:t xml:space="preserve"> </w:t>
      </w:r>
    </w:p>
    <w:p w14:paraId="6EF8C8D6"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The Committee shall normally meet for a period of not more than two weeks annually </w:t>
      </w:r>
      <w:proofErr w:type="gramStart"/>
      <w:r w:rsidRPr="003F1C93">
        <w:rPr>
          <w:rFonts w:eastAsia="Times New Roman" w:cs="Arial"/>
        </w:rPr>
        <w:t>in order to</w:t>
      </w:r>
      <w:proofErr w:type="gramEnd"/>
      <w:r w:rsidRPr="003F1C93">
        <w:rPr>
          <w:rFonts w:eastAsia="Times New Roman" w:cs="Arial"/>
        </w:rPr>
        <w:t xml:space="preserve"> consider the reports submitted in accordance with article 18 of the present Convention. </w:t>
      </w:r>
    </w:p>
    <w:p w14:paraId="5761EDB4" w14:textId="54945DB1" w:rsidR="6A440D59" w:rsidRPr="00B37478" w:rsidRDefault="6A440D59" w:rsidP="00B37478">
      <w:pPr>
        <w:spacing w:beforeAutospacing="1" w:after="100" w:afterAutospacing="1" w:line="240" w:lineRule="auto"/>
        <w:rPr>
          <w:rFonts w:eastAsia="Times New Roman" w:cs="Arial"/>
        </w:rPr>
      </w:pPr>
      <w:r w:rsidRPr="6A440D59">
        <w:rPr>
          <w:rFonts w:eastAsia="Times New Roman" w:cs="Arial"/>
        </w:rPr>
        <w:t xml:space="preserve">2. The meetings of the Committee shall normally be held at United Nations Headquarters or at any other convenient place as determined by the Committee. </w:t>
      </w:r>
    </w:p>
    <w:p w14:paraId="23A29056" w14:textId="77777777" w:rsidR="003F1C93" w:rsidRPr="003F1C93" w:rsidRDefault="003F1C93" w:rsidP="003F1C93">
      <w:pPr>
        <w:spacing w:after="0" w:line="240" w:lineRule="auto"/>
        <w:rPr>
          <w:rFonts w:eastAsia="Times New Roman" w:cs="Arial"/>
        </w:rPr>
      </w:pPr>
      <w:bookmarkStart w:id="25" w:name="article21"/>
      <w:bookmarkEnd w:id="25"/>
      <w:r w:rsidRPr="003F1C93">
        <w:rPr>
          <w:rFonts w:eastAsia="Times New Roman" w:cs="Arial"/>
          <w:b/>
          <w:bCs/>
          <w:i/>
          <w:iCs/>
        </w:rPr>
        <w:t>Article 21</w:t>
      </w:r>
      <w:r w:rsidRPr="003F1C93">
        <w:rPr>
          <w:rFonts w:eastAsia="Times New Roman" w:cs="Arial"/>
        </w:rPr>
        <w:t xml:space="preserve"> </w:t>
      </w:r>
    </w:p>
    <w:p w14:paraId="4A210028"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The Committee shall, through the Economic and Social Council, report annually to the General Assembly of the United Nations on its activities and may make suggestions and general recommendations based on the examination of reports and information received from the States </w:t>
      </w:r>
      <w:r w:rsidRPr="003F1C93">
        <w:rPr>
          <w:rFonts w:eastAsia="Times New Roman" w:cs="Arial"/>
        </w:rPr>
        <w:lastRenderedPageBreak/>
        <w:t xml:space="preserve">Parties. Such suggestions and general recommendations shall be included in the report of the Committee together with comments, if any, from States Parties. </w:t>
      </w:r>
    </w:p>
    <w:p w14:paraId="45FB0818" w14:textId="5ADB44B6" w:rsidR="003F1C93" w:rsidRPr="00B37478" w:rsidRDefault="003F1C93" w:rsidP="00B37478">
      <w:pPr>
        <w:spacing w:beforeAutospacing="1" w:after="100" w:afterAutospacing="1" w:line="240" w:lineRule="auto"/>
        <w:rPr>
          <w:rFonts w:eastAsia="Times New Roman" w:cs="Arial"/>
        </w:rPr>
      </w:pPr>
      <w:r w:rsidRPr="003F1C93">
        <w:rPr>
          <w:rFonts w:eastAsia="Times New Roman" w:cs="Arial"/>
        </w:rPr>
        <w:t xml:space="preserve">2. The Secretary-General of the United Nations shall transmit the </w:t>
      </w:r>
      <w:r w:rsidRPr="00955EE3">
        <w:rPr>
          <w:rFonts w:eastAsia="Times New Roman" w:cs="Arial"/>
        </w:rPr>
        <w:t xml:space="preserve">reports of the Committee to the </w:t>
      </w:r>
      <w:r w:rsidRPr="003F1C93">
        <w:rPr>
          <w:rFonts w:eastAsia="Times New Roman" w:cs="Arial"/>
        </w:rPr>
        <w:t xml:space="preserve">Commission on the Status of Women for its information. </w:t>
      </w:r>
      <w:bookmarkStart w:id="26" w:name="article22"/>
      <w:bookmarkEnd w:id="26"/>
    </w:p>
    <w:p w14:paraId="3E7EBB42"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22</w:t>
      </w:r>
      <w:r w:rsidRPr="003F1C93">
        <w:rPr>
          <w:rFonts w:eastAsia="Times New Roman" w:cs="Arial"/>
        </w:rPr>
        <w:t xml:space="preserve"> </w:t>
      </w:r>
    </w:p>
    <w:p w14:paraId="41F1883C" w14:textId="77777777" w:rsidR="003F1C93" w:rsidRPr="003F1C93" w:rsidRDefault="003F1C93" w:rsidP="003F1C93">
      <w:pPr>
        <w:spacing w:after="0" w:line="240" w:lineRule="auto"/>
        <w:rPr>
          <w:rFonts w:eastAsia="Times New Roman" w:cs="Arial"/>
        </w:rPr>
      </w:pPr>
      <w:r w:rsidRPr="003F1C93">
        <w:rPr>
          <w:rFonts w:eastAsia="Times New Roman" w:cs="Arial"/>
        </w:rPr>
        <w:t>The specialized agencies shall be entitled to be represented at the consideration of the implementation of such provisions of the present Convention as fall within the scope of their activities. The Committee may invite the specialized agencies to submit reports on the implementation of the Convention in areas falling within the scope of their activities.</w:t>
      </w:r>
    </w:p>
    <w:p w14:paraId="049F31CB" w14:textId="77777777" w:rsidR="003F1C93" w:rsidRPr="00955EE3" w:rsidRDefault="003F1C93" w:rsidP="003F1C93">
      <w:pPr>
        <w:spacing w:after="0" w:line="240" w:lineRule="auto"/>
        <w:rPr>
          <w:rFonts w:eastAsia="Times New Roman" w:cs="Arial"/>
          <w:b/>
          <w:bCs/>
        </w:rPr>
      </w:pPr>
      <w:bookmarkStart w:id="27" w:name="part6"/>
      <w:bookmarkEnd w:id="27"/>
    </w:p>
    <w:p w14:paraId="7C922EE6" w14:textId="77777777" w:rsidR="003F1C93" w:rsidRPr="00955EE3" w:rsidRDefault="6A440D59" w:rsidP="003F1C93">
      <w:pPr>
        <w:spacing w:after="0" w:line="240" w:lineRule="auto"/>
        <w:rPr>
          <w:rFonts w:eastAsia="Times New Roman" w:cs="Arial"/>
        </w:rPr>
      </w:pPr>
      <w:r w:rsidRPr="6A440D59">
        <w:rPr>
          <w:rFonts w:eastAsia="Times New Roman" w:cs="Arial"/>
          <w:b/>
          <w:bCs/>
        </w:rPr>
        <w:t>PART VI</w:t>
      </w:r>
      <w:r w:rsidRPr="6A440D59">
        <w:rPr>
          <w:rFonts w:eastAsia="Times New Roman" w:cs="Arial"/>
        </w:rPr>
        <w:t xml:space="preserve"> </w:t>
      </w:r>
      <w:bookmarkStart w:id="28" w:name="article23"/>
      <w:bookmarkEnd w:id="28"/>
    </w:p>
    <w:p w14:paraId="68DEDB58" w14:textId="6A01F499" w:rsidR="6A440D59" w:rsidRDefault="6A440D59" w:rsidP="6A440D59">
      <w:pPr>
        <w:spacing w:after="0" w:line="240" w:lineRule="auto"/>
        <w:rPr>
          <w:rFonts w:eastAsia="Times New Roman" w:cs="Arial"/>
          <w:b/>
          <w:bCs/>
          <w:i/>
          <w:iCs/>
        </w:rPr>
      </w:pPr>
    </w:p>
    <w:p w14:paraId="2855D7F1"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23</w:t>
      </w:r>
      <w:r w:rsidRPr="003F1C93">
        <w:rPr>
          <w:rFonts w:eastAsia="Times New Roman" w:cs="Arial"/>
        </w:rPr>
        <w:t xml:space="preserve"> </w:t>
      </w:r>
    </w:p>
    <w:p w14:paraId="3A24D0B3"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Nothing in the present Convention shall affect any provisions that are more conducive to the achievement of equality between men and women which may be contained: </w:t>
      </w:r>
    </w:p>
    <w:p w14:paraId="1AC6A001" w14:textId="77777777" w:rsidR="003F1C93" w:rsidRPr="00955EE3" w:rsidRDefault="003F1C93" w:rsidP="003F1C93">
      <w:pPr>
        <w:spacing w:after="100" w:line="240" w:lineRule="auto"/>
        <w:rPr>
          <w:rFonts w:eastAsia="Times New Roman" w:cs="Arial"/>
        </w:rPr>
      </w:pPr>
      <w:r w:rsidRPr="003F1C93">
        <w:rPr>
          <w:rFonts w:eastAsia="Times New Roman" w:cs="Arial"/>
        </w:rPr>
        <w:t xml:space="preserve">(a) In the legislation of a State Party; or </w:t>
      </w:r>
    </w:p>
    <w:p w14:paraId="728609E0" w14:textId="77777777" w:rsidR="003F1C93" w:rsidRPr="003F1C93" w:rsidRDefault="003F1C93" w:rsidP="003F1C93">
      <w:pPr>
        <w:spacing w:after="100" w:line="240" w:lineRule="auto"/>
        <w:rPr>
          <w:rFonts w:eastAsia="Times New Roman" w:cs="Arial"/>
        </w:rPr>
      </w:pPr>
      <w:r w:rsidRPr="003F1C93">
        <w:rPr>
          <w:rFonts w:eastAsia="Times New Roman" w:cs="Arial"/>
        </w:rPr>
        <w:t xml:space="preserve">(b) In any other international convention, </w:t>
      </w:r>
      <w:proofErr w:type="gramStart"/>
      <w:r w:rsidRPr="003F1C93">
        <w:rPr>
          <w:rFonts w:eastAsia="Times New Roman" w:cs="Arial"/>
        </w:rPr>
        <w:t>treaty</w:t>
      </w:r>
      <w:proofErr w:type="gramEnd"/>
      <w:r w:rsidRPr="003F1C93">
        <w:rPr>
          <w:rFonts w:eastAsia="Times New Roman" w:cs="Arial"/>
        </w:rPr>
        <w:t xml:space="preserve"> or agreement in force for that State. </w:t>
      </w:r>
    </w:p>
    <w:p w14:paraId="554CEB0E" w14:textId="77777777" w:rsidR="003F1C93" w:rsidRPr="003F1C93" w:rsidRDefault="003F1C93" w:rsidP="003F1C93">
      <w:pPr>
        <w:spacing w:after="0" w:line="240" w:lineRule="auto"/>
        <w:rPr>
          <w:rFonts w:eastAsia="Times New Roman" w:cs="Arial"/>
        </w:rPr>
      </w:pPr>
      <w:bookmarkStart w:id="29" w:name="article24"/>
      <w:bookmarkEnd w:id="29"/>
      <w:r w:rsidRPr="003F1C93">
        <w:rPr>
          <w:rFonts w:eastAsia="Times New Roman" w:cs="Arial"/>
          <w:b/>
          <w:bCs/>
          <w:i/>
          <w:iCs/>
        </w:rPr>
        <w:t>Article 24</w:t>
      </w:r>
      <w:r w:rsidRPr="003F1C93">
        <w:rPr>
          <w:rFonts w:eastAsia="Times New Roman" w:cs="Arial"/>
        </w:rPr>
        <w:t xml:space="preserve"> </w:t>
      </w:r>
    </w:p>
    <w:p w14:paraId="13413534" w14:textId="77777777" w:rsidR="003F1C93" w:rsidRPr="003F1C93" w:rsidRDefault="003F1C93" w:rsidP="003F1C93">
      <w:pPr>
        <w:spacing w:after="0" w:line="240" w:lineRule="auto"/>
        <w:rPr>
          <w:rFonts w:eastAsia="Times New Roman" w:cs="Arial"/>
        </w:rPr>
      </w:pPr>
      <w:r w:rsidRPr="003F1C93">
        <w:rPr>
          <w:rFonts w:eastAsia="Times New Roman" w:cs="Arial"/>
        </w:rPr>
        <w:t>States Parties undertake to adopt all necessary measures at the national level aimed at achieving the full realization of the rights recognized in the present Convention.</w:t>
      </w:r>
    </w:p>
    <w:p w14:paraId="53128261" w14:textId="77777777" w:rsidR="003F1C93" w:rsidRPr="00955EE3" w:rsidRDefault="003F1C93" w:rsidP="003F1C93">
      <w:pPr>
        <w:spacing w:after="0" w:line="240" w:lineRule="auto"/>
        <w:rPr>
          <w:rFonts w:eastAsia="Times New Roman" w:cs="Arial"/>
          <w:b/>
          <w:bCs/>
          <w:i/>
          <w:iCs/>
        </w:rPr>
      </w:pPr>
      <w:bookmarkStart w:id="30" w:name="article25"/>
      <w:bookmarkEnd w:id="30"/>
    </w:p>
    <w:p w14:paraId="47CFE864" w14:textId="77777777" w:rsidR="003F1C93" w:rsidRPr="003F1C93" w:rsidRDefault="003F1C93" w:rsidP="003F1C93">
      <w:pPr>
        <w:spacing w:after="0" w:line="240" w:lineRule="auto"/>
        <w:rPr>
          <w:rFonts w:eastAsia="Times New Roman" w:cs="Arial"/>
        </w:rPr>
      </w:pPr>
      <w:r w:rsidRPr="003F1C93">
        <w:rPr>
          <w:rFonts w:eastAsia="Times New Roman" w:cs="Arial"/>
          <w:b/>
          <w:bCs/>
          <w:i/>
          <w:iCs/>
        </w:rPr>
        <w:t>Article 25</w:t>
      </w:r>
      <w:r w:rsidRPr="003F1C93">
        <w:rPr>
          <w:rFonts w:eastAsia="Times New Roman" w:cs="Arial"/>
        </w:rPr>
        <w:t xml:space="preserve"> </w:t>
      </w:r>
    </w:p>
    <w:p w14:paraId="28DFCFBE"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The present Convention shall be open for signature by all States. </w:t>
      </w:r>
    </w:p>
    <w:p w14:paraId="70CCD945" w14:textId="77777777"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The Secretary-General of the United Nations is designated as the depositary of the present Convention. </w:t>
      </w:r>
    </w:p>
    <w:p w14:paraId="06E1295D" w14:textId="77777777"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The present Convention is subject to ratification. Instruments of ratification shall be deposited with the Secretary-General of the United Nations. </w:t>
      </w:r>
    </w:p>
    <w:p w14:paraId="7475AF45" w14:textId="28E7EC29" w:rsidR="6A440D59" w:rsidRPr="00B37478" w:rsidRDefault="6A440D59" w:rsidP="00B37478">
      <w:pPr>
        <w:spacing w:before="100" w:beforeAutospacing="1" w:after="100" w:afterAutospacing="1" w:line="240" w:lineRule="auto"/>
        <w:rPr>
          <w:rFonts w:eastAsia="Times New Roman" w:cs="Arial"/>
        </w:rPr>
      </w:pPr>
      <w:r w:rsidRPr="6A440D59">
        <w:rPr>
          <w:rFonts w:eastAsia="Times New Roman" w:cs="Arial"/>
        </w:rPr>
        <w:t xml:space="preserve">4. The present Convention shall be open to accession by all States. Accession shall be </w:t>
      </w:r>
      <w:proofErr w:type="gramStart"/>
      <w:r w:rsidRPr="6A440D59">
        <w:rPr>
          <w:rFonts w:eastAsia="Times New Roman" w:cs="Arial"/>
        </w:rPr>
        <w:t>effected</w:t>
      </w:r>
      <w:proofErr w:type="gramEnd"/>
      <w:r w:rsidRPr="6A440D59">
        <w:rPr>
          <w:rFonts w:eastAsia="Times New Roman" w:cs="Arial"/>
        </w:rPr>
        <w:t xml:space="preserve"> by the deposit of an instrument of accession with the Secretary-General of the United Nations. </w:t>
      </w:r>
    </w:p>
    <w:p w14:paraId="21642EB3" w14:textId="77777777" w:rsidR="003F1C93" w:rsidRPr="003F1C93" w:rsidRDefault="003F1C93" w:rsidP="003F1C93">
      <w:pPr>
        <w:spacing w:after="0" w:line="240" w:lineRule="auto"/>
        <w:rPr>
          <w:rFonts w:eastAsia="Times New Roman" w:cs="Arial"/>
        </w:rPr>
      </w:pPr>
      <w:bookmarkStart w:id="31" w:name="article26"/>
      <w:bookmarkEnd w:id="31"/>
      <w:r w:rsidRPr="003F1C93">
        <w:rPr>
          <w:rFonts w:eastAsia="Times New Roman" w:cs="Arial"/>
          <w:b/>
          <w:bCs/>
          <w:i/>
          <w:iCs/>
        </w:rPr>
        <w:t>Article 26</w:t>
      </w:r>
      <w:r w:rsidRPr="003F1C93">
        <w:rPr>
          <w:rFonts w:eastAsia="Times New Roman" w:cs="Arial"/>
        </w:rPr>
        <w:t xml:space="preserve"> </w:t>
      </w:r>
    </w:p>
    <w:p w14:paraId="1B0D91F0"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A request for the revision of the present Convention may be made at any time by any State Party by means of a notification in writing addressed to the Secretary-General of the United Nations. </w:t>
      </w:r>
    </w:p>
    <w:p w14:paraId="495E0F25" w14:textId="645BA5E7" w:rsidR="6A440D59" w:rsidRPr="00B37478" w:rsidRDefault="6A440D59" w:rsidP="00B37478">
      <w:pPr>
        <w:spacing w:beforeAutospacing="1" w:after="100" w:afterAutospacing="1" w:line="240" w:lineRule="auto"/>
        <w:rPr>
          <w:rFonts w:eastAsia="Times New Roman" w:cs="Arial"/>
        </w:rPr>
      </w:pPr>
      <w:r w:rsidRPr="6A440D59">
        <w:rPr>
          <w:rFonts w:eastAsia="Times New Roman" w:cs="Arial"/>
        </w:rPr>
        <w:t xml:space="preserve">2. The General Assembly of the United Nations shall decide upon the steps, if any, to be taken in respect of such a request. </w:t>
      </w:r>
    </w:p>
    <w:p w14:paraId="0366B42E" w14:textId="77777777" w:rsidR="003F1C93" w:rsidRPr="003F1C93" w:rsidRDefault="003F1C93" w:rsidP="003F1C93">
      <w:pPr>
        <w:spacing w:after="0" w:line="240" w:lineRule="auto"/>
        <w:rPr>
          <w:rFonts w:eastAsia="Times New Roman" w:cs="Arial"/>
        </w:rPr>
      </w:pPr>
      <w:bookmarkStart w:id="32" w:name="article27"/>
      <w:bookmarkEnd w:id="32"/>
      <w:r w:rsidRPr="003F1C93">
        <w:rPr>
          <w:rFonts w:eastAsia="Times New Roman" w:cs="Arial"/>
          <w:b/>
          <w:bCs/>
          <w:i/>
          <w:iCs/>
        </w:rPr>
        <w:t>Article 27</w:t>
      </w:r>
      <w:r w:rsidRPr="003F1C93">
        <w:rPr>
          <w:rFonts w:eastAsia="Times New Roman" w:cs="Arial"/>
        </w:rPr>
        <w:t xml:space="preserve"> </w:t>
      </w:r>
    </w:p>
    <w:p w14:paraId="4D909E6F"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The present Convention shall enter into force on the thirtieth day after the date of deposit with the Secretary-General of the United Nations of the twentieth instrument of ratification or accession. </w:t>
      </w:r>
    </w:p>
    <w:p w14:paraId="6CDCBCCD" w14:textId="2AF873EC" w:rsidR="6A440D59" w:rsidRPr="00B37478" w:rsidRDefault="6A440D59" w:rsidP="00B37478">
      <w:pPr>
        <w:spacing w:beforeAutospacing="1" w:after="100" w:afterAutospacing="1" w:line="240" w:lineRule="auto"/>
        <w:rPr>
          <w:rFonts w:eastAsia="Times New Roman" w:cs="Arial"/>
        </w:rPr>
      </w:pPr>
      <w:r w:rsidRPr="6A440D59">
        <w:rPr>
          <w:rFonts w:eastAsia="Times New Roman" w:cs="Arial"/>
        </w:rPr>
        <w:lastRenderedPageBreak/>
        <w:t xml:space="preserve">2. For each State ratifying the present Convention or acceding to it after the deposit of the twentieth instrument of ratification or accession, the Convention shall enter into force on the thirtieth day after the date of the deposit of its own instrument of ratification or accession. </w:t>
      </w:r>
    </w:p>
    <w:p w14:paraId="286F2170" w14:textId="77777777" w:rsidR="003F1C93" w:rsidRPr="003F1C93" w:rsidRDefault="003F1C93" w:rsidP="003F1C93">
      <w:pPr>
        <w:spacing w:after="0" w:line="240" w:lineRule="auto"/>
        <w:rPr>
          <w:rFonts w:eastAsia="Times New Roman" w:cs="Arial"/>
        </w:rPr>
      </w:pPr>
      <w:bookmarkStart w:id="33" w:name="article28"/>
      <w:bookmarkEnd w:id="33"/>
      <w:r w:rsidRPr="003F1C93">
        <w:rPr>
          <w:rFonts w:eastAsia="Times New Roman" w:cs="Arial"/>
          <w:b/>
          <w:bCs/>
          <w:i/>
          <w:iCs/>
        </w:rPr>
        <w:t>Article 28</w:t>
      </w:r>
      <w:r w:rsidRPr="003F1C93">
        <w:rPr>
          <w:rFonts w:eastAsia="Times New Roman" w:cs="Arial"/>
        </w:rPr>
        <w:t xml:space="preserve"> </w:t>
      </w:r>
    </w:p>
    <w:p w14:paraId="272883B7"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The Secretary-General of the United Nations shall receive and circulate to all States the text of reservations made by States at the time of ratification or accession. </w:t>
      </w:r>
    </w:p>
    <w:p w14:paraId="5CB8E6A4" w14:textId="77777777"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A reservation incompatible with the object and purpose of the present Convention shall not be permitted. </w:t>
      </w:r>
    </w:p>
    <w:p w14:paraId="40B02CFE" w14:textId="77777777" w:rsidR="003F1C93" w:rsidRPr="003F1C93" w:rsidRDefault="6A440D59" w:rsidP="003F1C93">
      <w:pPr>
        <w:spacing w:before="100" w:beforeAutospacing="1" w:after="100" w:afterAutospacing="1" w:line="240" w:lineRule="auto"/>
        <w:rPr>
          <w:rFonts w:eastAsia="Times New Roman" w:cs="Arial"/>
        </w:rPr>
      </w:pPr>
      <w:r w:rsidRPr="6A440D59">
        <w:rPr>
          <w:rFonts w:eastAsia="Times New Roman" w:cs="Arial"/>
        </w:rPr>
        <w:t xml:space="preserve">3. Reservations may be withdrawn at any time by notification to this effect addressed to the Secretary-General of the United Nations, who shall then inform all States thereof. Such notification shall take effect on the date on which it is received. </w:t>
      </w:r>
    </w:p>
    <w:p w14:paraId="1BBEAC86" w14:textId="77777777" w:rsidR="003F1C93" w:rsidRPr="003F1C93" w:rsidRDefault="003F1C93" w:rsidP="003F1C93">
      <w:pPr>
        <w:spacing w:after="0" w:line="240" w:lineRule="auto"/>
        <w:rPr>
          <w:rFonts w:eastAsia="Times New Roman" w:cs="Arial"/>
        </w:rPr>
      </w:pPr>
      <w:bookmarkStart w:id="34" w:name="article29"/>
      <w:bookmarkEnd w:id="34"/>
      <w:r w:rsidRPr="003F1C93">
        <w:rPr>
          <w:rFonts w:eastAsia="Times New Roman" w:cs="Arial"/>
          <w:b/>
          <w:bCs/>
          <w:i/>
          <w:iCs/>
        </w:rPr>
        <w:t>Article 29</w:t>
      </w:r>
      <w:r w:rsidRPr="003F1C93">
        <w:rPr>
          <w:rFonts w:eastAsia="Times New Roman" w:cs="Arial"/>
        </w:rPr>
        <w:t xml:space="preserve"> </w:t>
      </w:r>
    </w:p>
    <w:p w14:paraId="75DCB113"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1. Any dispute between two or more States Parties concerning the interpretation or application of the present </w:t>
      </w:r>
      <w:proofErr w:type="gramStart"/>
      <w:r w:rsidRPr="003F1C93">
        <w:rPr>
          <w:rFonts w:eastAsia="Times New Roman" w:cs="Arial"/>
        </w:rPr>
        <w:t>Convention</w:t>
      </w:r>
      <w:proofErr w:type="gramEnd"/>
      <w:r w:rsidRPr="003F1C93">
        <w:rPr>
          <w:rFonts w:eastAsia="Times New Roman" w:cs="Arial"/>
        </w:rPr>
        <w:t xml:space="preserve">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 </w:t>
      </w:r>
    </w:p>
    <w:p w14:paraId="670608C7" w14:textId="77777777"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Each State Party may at the time of signature or ratification of the present Convention or accession thereto declare that it does not consider itself bound by paragraph I of this article. The other States Parties shall not be bound by that paragraph with respect to any State Party which has made such a reservation. </w:t>
      </w:r>
    </w:p>
    <w:p w14:paraId="58B7C411" w14:textId="1883F8E2" w:rsidR="6A440D59" w:rsidRPr="00B37478" w:rsidRDefault="6A440D59" w:rsidP="00B37478">
      <w:pPr>
        <w:spacing w:before="100" w:beforeAutospacing="1" w:after="100" w:afterAutospacing="1" w:line="240" w:lineRule="auto"/>
        <w:rPr>
          <w:rFonts w:eastAsia="Times New Roman" w:cs="Arial"/>
        </w:rPr>
      </w:pPr>
      <w:r w:rsidRPr="6A440D59">
        <w:rPr>
          <w:rFonts w:eastAsia="Times New Roman" w:cs="Arial"/>
        </w:rPr>
        <w:t xml:space="preserve">3. Any State Party which has made a reservation in accordance with paragraph 2 of this article may at any time withdraw that reservation by notification to the Secretary-General of the United Nations. </w:t>
      </w:r>
    </w:p>
    <w:p w14:paraId="62446661" w14:textId="77777777" w:rsidR="003F1C93" w:rsidRPr="003F1C93" w:rsidRDefault="003F1C93" w:rsidP="003F1C93">
      <w:pPr>
        <w:spacing w:after="0" w:line="240" w:lineRule="auto"/>
        <w:rPr>
          <w:rFonts w:eastAsia="Times New Roman" w:cs="Arial"/>
        </w:rPr>
      </w:pPr>
      <w:bookmarkStart w:id="35" w:name="article30"/>
      <w:bookmarkEnd w:id="35"/>
      <w:r w:rsidRPr="003F1C93">
        <w:rPr>
          <w:rFonts w:eastAsia="Times New Roman" w:cs="Arial"/>
          <w:b/>
          <w:bCs/>
          <w:i/>
          <w:iCs/>
        </w:rPr>
        <w:t>Article 30</w:t>
      </w:r>
      <w:r w:rsidRPr="003F1C93">
        <w:rPr>
          <w:rFonts w:eastAsia="Times New Roman" w:cs="Arial"/>
        </w:rPr>
        <w:t xml:space="preserve"> </w:t>
      </w:r>
    </w:p>
    <w:p w14:paraId="6784F36C" w14:textId="77777777" w:rsidR="003F1C93" w:rsidRPr="003F1C93" w:rsidRDefault="003F1C93" w:rsidP="003F1C93">
      <w:pPr>
        <w:spacing w:after="0" w:line="240" w:lineRule="auto"/>
        <w:rPr>
          <w:rFonts w:eastAsia="Times New Roman" w:cs="Arial"/>
        </w:rPr>
      </w:pPr>
      <w:r w:rsidRPr="003F1C93">
        <w:rPr>
          <w:rFonts w:eastAsia="Times New Roman" w:cs="Arial"/>
        </w:rPr>
        <w:t xml:space="preserve">The present Convention, the Arabic, Chinese, English, French, Russian and Spanish texts of which are equally authentic, shall be deposited with the Secretary-General of the United Nations. </w:t>
      </w:r>
    </w:p>
    <w:p w14:paraId="5E1B940B" w14:textId="77777777" w:rsidR="003F1C93" w:rsidRPr="003F1C93" w:rsidRDefault="25D46CEA" w:rsidP="003F1C93">
      <w:pPr>
        <w:spacing w:beforeAutospacing="1" w:after="100" w:afterAutospacing="1" w:line="240" w:lineRule="auto"/>
        <w:rPr>
          <w:rFonts w:eastAsia="Times New Roman" w:cs="Arial"/>
        </w:rPr>
      </w:pPr>
      <w:r w:rsidRPr="25D46CEA">
        <w:rPr>
          <w:rFonts w:eastAsia="Times New Roman" w:cs="Arial"/>
        </w:rPr>
        <w:t xml:space="preserve">IN WITNESS WHEREOF the undersigned, duly authorized, have signed the present Convention. </w:t>
      </w:r>
    </w:p>
    <w:p w14:paraId="471726E0" w14:textId="745D39DB" w:rsidR="25D46CEA" w:rsidRDefault="25D46CEA" w:rsidP="25D46CEA">
      <w:pPr>
        <w:spacing w:beforeAutospacing="1" w:afterAutospacing="1" w:line="240" w:lineRule="auto"/>
        <w:rPr>
          <w:rFonts w:eastAsia="Times New Roman" w:cs="Arial"/>
        </w:rPr>
      </w:pPr>
    </w:p>
    <w:p w14:paraId="5F70D1DC" w14:textId="678E38CB" w:rsidR="25D46CEA" w:rsidRDefault="00890C5A" w:rsidP="25D46CEA">
      <w:pPr>
        <w:spacing w:beforeAutospacing="1" w:afterAutospacing="1" w:line="240" w:lineRule="auto"/>
        <w:rPr>
          <w:rFonts w:eastAsia="Times New Roman" w:cs="Arial"/>
        </w:rPr>
      </w:pPr>
      <w:hyperlink r:id="rId7">
        <w:r w:rsidR="25D46CEA" w:rsidRPr="25D46CEA">
          <w:rPr>
            <w:rStyle w:val="Hyperlink"/>
            <w:rFonts w:eastAsia="Times New Roman" w:cs="Arial"/>
          </w:rPr>
          <w:t>https://www.ohchr.org/EN/ProfessionalInterest/Pages/CEDAW.aspx</w:t>
        </w:r>
      </w:hyperlink>
    </w:p>
    <w:p w14:paraId="0B05045C" w14:textId="0BE6264B" w:rsidR="25D46CEA" w:rsidRDefault="25D46CEA" w:rsidP="25D46CEA">
      <w:pPr>
        <w:spacing w:beforeAutospacing="1" w:afterAutospacing="1" w:line="240" w:lineRule="auto"/>
        <w:rPr>
          <w:rFonts w:eastAsia="Times New Roman" w:cs="Arial"/>
        </w:rPr>
      </w:pPr>
    </w:p>
    <w:p w14:paraId="62486C05" w14:textId="77777777" w:rsidR="00076341" w:rsidRPr="00955EE3" w:rsidRDefault="00890C5A"/>
    <w:sectPr w:rsidR="00076341" w:rsidRPr="00955E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53EE" w14:textId="77777777" w:rsidR="00890C5A" w:rsidRDefault="00890C5A" w:rsidP="00B37478">
      <w:pPr>
        <w:spacing w:after="0" w:line="240" w:lineRule="auto"/>
      </w:pPr>
      <w:r>
        <w:separator/>
      </w:r>
    </w:p>
  </w:endnote>
  <w:endnote w:type="continuationSeparator" w:id="0">
    <w:p w14:paraId="74699465" w14:textId="77777777" w:rsidR="00890C5A" w:rsidRDefault="00890C5A" w:rsidP="00B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DF14" w14:textId="77777777" w:rsidR="00890C5A" w:rsidRDefault="00890C5A" w:rsidP="00B37478">
      <w:pPr>
        <w:spacing w:after="0" w:line="240" w:lineRule="auto"/>
      </w:pPr>
      <w:r>
        <w:separator/>
      </w:r>
    </w:p>
  </w:footnote>
  <w:footnote w:type="continuationSeparator" w:id="0">
    <w:p w14:paraId="399F25AD" w14:textId="77777777" w:rsidR="00890C5A" w:rsidRDefault="00890C5A" w:rsidP="00B3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138824"/>
      <w:docPartObj>
        <w:docPartGallery w:val="Page Numbers (Top of Page)"/>
        <w:docPartUnique/>
      </w:docPartObj>
    </w:sdtPr>
    <w:sdtEndPr>
      <w:rPr>
        <w:noProof/>
      </w:rPr>
    </w:sdtEndPr>
    <w:sdtContent>
      <w:p w14:paraId="7E5EC561" w14:textId="33A7A5BC" w:rsidR="00B37478" w:rsidRDefault="00B374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5D6EE4" w14:textId="77777777" w:rsidR="00B37478" w:rsidRDefault="00B37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C93"/>
    <w:rsid w:val="00056E58"/>
    <w:rsid w:val="000C7A17"/>
    <w:rsid w:val="003E6873"/>
    <w:rsid w:val="003F1C93"/>
    <w:rsid w:val="006417E0"/>
    <w:rsid w:val="006536BE"/>
    <w:rsid w:val="00851081"/>
    <w:rsid w:val="00890C5A"/>
    <w:rsid w:val="00955EE3"/>
    <w:rsid w:val="00B37478"/>
    <w:rsid w:val="00BA5CF0"/>
    <w:rsid w:val="00DF6B14"/>
    <w:rsid w:val="25D46CEA"/>
    <w:rsid w:val="6A44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22FB"/>
  <w15:docId w15:val="{494F537A-C7C2-4758-9373-9C66A2F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C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C93"/>
    <w:rPr>
      <w:b/>
      <w:bCs/>
    </w:rPr>
  </w:style>
  <w:style w:type="paragraph" w:styleId="BalloonText">
    <w:name w:val="Balloon Text"/>
    <w:basedOn w:val="Normal"/>
    <w:link w:val="BalloonTextChar"/>
    <w:uiPriority w:val="99"/>
    <w:semiHidden/>
    <w:unhideWhenUsed/>
    <w:rsid w:val="003E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73"/>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3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78"/>
  </w:style>
  <w:style w:type="paragraph" w:styleId="Footer">
    <w:name w:val="footer"/>
    <w:basedOn w:val="Normal"/>
    <w:link w:val="FooterChar"/>
    <w:uiPriority w:val="99"/>
    <w:unhideWhenUsed/>
    <w:rsid w:val="00B3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63505">
      <w:bodyDiv w:val="1"/>
      <w:marLeft w:val="0"/>
      <w:marRight w:val="0"/>
      <w:marTop w:val="0"/>
      <w:marBottom w:val="0"/>
      <w:divBdr>
        <w:top w:val="none" w:sz="0" w:space="0" w:color="auto"/>
        <w:left w:val="none" w:sz="0" w:space="0" w:color="auto"/>
        <w:bottom w:val="none" w:sz="0" w:space="0" w:color="auto"/>
        <w:right w:val="none" w:sz="0" w:space="0" w:color="auto"/>
      </w:divBdr>
      <w:divsChild>
        <w:div w:id="1076710817">
          <w:marLeft w:val="0"/>
          <w:marRight w:val="0"/>
          <w:marTop w:val="0"/>
          <w:marBottom w:val="0"/>
          <w:divBdr>
            <w:top w:val="none" w:sz="0" w:space="0" w:color="auto"/>
            <w:left w:val="none" w:sz="0" w:space="0" w:color="auto"/>
            <w:bottom w:val="none" w:sz="0" w:space="0" w:color="auto"/>
            <w:right w:val="none" w:sz="0" w:space="0" w:color="auto"/>
          </w:divBdr>
          <w:divsChild>
            <w:div w:id="1116293336">
              <w:marLeft w:val="0"/>
              <w:marRight w:val="0"/>
              <w:marTop w:val="0"/>
              <w:marBottom w:val="0"/>
              <w:divBdr>
                <w:top w:val="none" w:sz="0" w:space="0" w:color="auto"/>
                <w:left w:val="none" w:sz="0" w:space="0" w:color="auto"/>
                <w:bottom w:val="none" w:sz="0" w:space="0" w:color="auto"/>
                <w:right w:val="none" w:sz="0" w:space="0" w:color="auto"/>
              </w:divBdr>
            </w:div>
            <w:div w:id="358630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417064">
              <w:marLeft w:val="0"/>
              <w:marRight w:val="0"/>
              <w:marTop w:val="0"/>
              <w:marBottom w:val="0"/>
              <w:divBdr>
                <w:top w:val="none" w:sz="0" w:space="0" w:color="auto"/>
                <w:left w:val="none" w:sz="0" w:space="0" w:color="auto"/>
                <w:bottom w:val="none" w:sz="0" w:space="0" w:color="auto"/>
                <w:right w:val="none" w:sz="0" w:space="0" w:color="auto"/>
              </w:divBdr>
            </w:div>
            <w:div w:id="476653924">
              <w:marLeft w:val="0"/>
              <w:marRight w:val="0"/>
              <w:marTop w:val="0"/>
              <w:marBottom w:val="0"/>
              <w:divBdr>
                <w:top w:val="none" w:sz="0" w:space="0" w:color="auto"/>
                <w:left w:val="none" w:sz="0" w:space="0" w:color="auto"/>
                <w:bottom w:val="none" w:sz="0" w:space="0" w:color="auto"/>
                <w:right w:val="none" w:sz="0" w:space="0" w:color="auto"/>
              </w:divBdr>
              <w:divsChild>
                <w:div w:id="918247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5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397758">
              <w:marLeft w:val="0"/>
              <w:marRight w:val="0"/>
              <w:marTop w:val="0"/>
              <w:marBottom w:val="0"/>
              <w:divBdr>
                <w:top w:val="none" w:sz="0" w:space="0" w:color="auto"/>
                <w:left w:val="none" w:sz="0" w:space="0" w:color="auto"/>
                <w:bottom w:val="none" w:sz="0" w:space="0" w:color="auto"/>
                <w:right w:val="none" w:sz="0" w:space="0" w:color="auto"/>
              </w:divBdr>
            </w:div>
            <w:div w:id="32770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154299">
              <w:marLeft w:val="0"/>
              <w:marRight w:val="0"/>
              <w:marTop w:val="0"/>
              <w:marBottom w:val="0"/>
              <w:divBdr>
                <w:top w:val="none" w:sz="0" w:space="0" w:color="auto"/>
                <w:left w:val="none" w:sz="0" w:space="0" w:color="auto"/>
                <w:bottom w:val="none" w:sz="0" w:space="0" w:color="auto"/>
                <w:right w:val="none" w:sz="0" w:space="0" w:color="auto"/>
              </w:divBdr>
            </w:div>
            <w:div w:id="203240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1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735520">
              <w:marLeft w:val="0"/>
              <w:marRight w:val="0"/>
              <w:marTop w:val="0"/>
              <w:marBottom w:val="0"/>
              <w:divBdr>
                <w:top w:val="none" w:sz="0" w:space="0" w:color="auto"/>
                <w:left w:val="none" w:sz="0" w:space="0" w:color="auto"/>
                <w:bottom w:val="none" w:sz="0" w:space="0" w:color="auto"/>
                <w:right w:val="none" w:sz="0" w:space="0" w:color="auto"/>
              </w:divBdr>
            </w:div>
            <w:div w:id="1954828360">
              <w:marLeft w:val="0"/>
              <w:marRight w:val="0"/>
              <w:marTop w:val="0"/>
              <w:marBottom w:val="0"/>
              <w:divBdr>
                <w:top w:val="none" w:sz="0" w:space="0" w:color="auto"/>
                <w:left w:val="none" w:sz="0" w:space="0" w:color="auto"/>
                <w:bottom w:val="none" w:sz="0" w:space="0" w:color="auto"/>
                <w:right w:val="none" w:sz="0" w:space="0" w:color="auto"/>
              </w:divBdr>
              <w:divsChild>
                <w:div w:id="84266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92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8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304644">
              <w:marLeft w:val="0"/>
              <w:marRight w:val="0"/>
              <w:marTop w:val="0"/>
              <w:marBottom w:val="0"/>
              <w:divBdr>
                <w:top w:val="none" w:sz="0" w:space="0" w:color="auto"/>
                <w:left w:val="none" w:sz="0" w:space="0" w:color="auto"/>
                <w:bottom w:val="none" w:sz="0" w:space="0" w:color="auto"/>
                <w:right w:val="none" w:sz="0" w:space="0" w:color="auto"/>
              </w:divBdr>
            </w:div>
            <w:div w:id="190922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774655">
              <w:marLeft w:val="0"/>
              <w:marRight w:val="0"/>
              <w:marTop w:val="0"/>
              <w:marBottom w:val="0"/>
              <w:divBdr>
                <w:top w:val="none" w:sz="0" w:space="0" w:color="auto"/>
                <w:left w:val="none" w:sz="0" w:space="0" w:color="auto"/>
                <w:bottom w:val="none" w:sz="0" w:space="0" w:color="auto"/>
                <w:right w:val="none" w:sz="0" w:space="0" w:color="auto"/>
              </w:divBdr>
            </w:div>
            <w:div w:id="1011757972">
              <w:marLeft w:val="0"/>
              <w:marRight w:val="0"/>
              <w:marTop w:val="0"/>
              <w:marBottom w:val="0"/>
              <w:divBdr>
                <w:top w:val="none" w:sz="0" w:space="0" w:color="auto"/>
                <w:left w:val="none" w:sz="0" w:space="0" w:color="auto"/>
                <w:bottom w:val="none" w:sz="0" w:space="0" w:color="auto"/>
                <w:right w:val="none" w:sz="0" w:space="0" w:color="auto"/>
              </w:divBdr>
              <w:divsChild>
                <w:div w:id="127159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62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62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535194">
              <w:marLeft w:val="0"/>
              <w:marRight w:val="0"/>
              <w:marTop w:val="0"/>
              <w:marBottom w:val="0"/>
              <w:divBdr>
                <w:top w:val="none" w:sz="0" w:space="0" w:color="auto"/>
                <w:left w:val="none" w:sz="0" w:space="0" w:color="auto"/>
                <w:bottom w:val="none" w:sz="0" w:space="0" w:color="auto"/>
                <w:right w:val="none" w:sz="0" w:space="0" w:color="auto"/>
              </w:divBdr>
            </w:div>
            <w:div w:id="133322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88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947166">
                  <w:marLeft w:val="0"/>
                  <w:marRight w:val="0"/>
                  <w:marTop w:val="0"/>
                  <w:marBottom w:val="0"/>
                  <w:divBdr>
                    <w:top w:val="none" w:sz="0" w:space="0" w:color="auto"/>
                    <w:left w:val="none" w:sz="0" w:space="0" w:color="auto"/>
                    <w:bottom w:val="none" w:sz="0" w:space="0" w:color="auto"/>
                    <w:right w:val="none" w:sz="0" w:space="0" w:color="auto"/>
                  </w:divBdr>
                </w:div>
                <w:div w:id="64266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676325">
                  <w:marLeft w:val="0"/>
                  <w:marRight w:val="0"/>
                  <w:marTop w:val="0"/>
                  <w:marBottom w:val="0"/>
                  <w:divBdr>
                    <w:top w:val="none" w:sz="0" w:space="0" w:color="auto"/>
                    <w:left w:val="none" w:sz="0" w:space="0" w:color="auto"/>
                    <w:bottom w:val="none" w:sz="0" w:space="0" w:color="auto"/>
                    <w:right w:val="none" w:sz="0" w:space="0" w:color="auto"/>
                  </w:divBdr>
                </w:div>
              </w:divsChild>
            </w:div>
            <w:div w:id="52778451">
              <w:marLeft w:val="0"/>
              <w:marRight w:val="0"/>
              <w:marTop w:val="0"/>
              <w:marBottom w:val="0"/>
              <w:divBdr>
                <w:top w:val="none" w:sz="0" w:space="0" w:color="auto"/>
                <w:left w:val="none" w:sz="0" w:space="0" w:color="auto"/>
                <w:bottom w:val="none" w:sz="0" w:space="0" w:color="auto"/>
                <w:right w:val="none" w:sz="0" w:space="0" w:color="auto"/>
              </w:divBdr>
            </w:div>
            <w:div w:id="70510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23929">
              <w:marLeft w:val="0"/>
              <w:marRight w:val="0"/>
              <w:marTop w:val="0"/>
              <w:marBottom w:val="0"/>
              <w:divBdr>
                <w:top w:val="none" w:sz="0" w:space="0" w:color="auto"/>
                <w:left w:val="none" w:sz="0" w:space="0" w:color="auto"/>
                <w:bottom w:val="none" w:sz="0" w:space="0" w:color="auto"/>
                <w:right w:val="none" w:sz="0" w:space="0" w:color="auto"/>
              </w:divBdr>
            </w:div>
            <w:div w:id="143008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3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997802">
              <w:marLeft w:val="0"/>
              <w:marRight w:val="0"/>
              <w:marTop w:val="0"/>
              <w:marBottom w:val="0"/>
              <w:divBdr>
                <w:top w:val="none" w:sz="0" w:space="0" w:color="auto"/>
                <w:left w:val="none" w:sz="0" w:space="0" w:color="auto"/>
                <w:bottom w:val="none" w:sz="0" w:space="0" w:color="auto"/>
                <w:right w:val="none" w:sz="0" w:space="0" w:color="auto"/>
              </w:divBdr>
            </w:div>
            <w:div w:id="68767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14729">
                  <w:marLeft w:val="0"/>
                  <w:marRight w:val="0"/>
                  <w:marTop w:val="0"/>
                  <w:marBottom w:val="0"/>
                  <w:divBdr>
                    <w:top w:val="none" w:sz="0" w:space="0" w:color="auto"/>
                    <w:left w:val="none" w:sz="0" w:space="0" w:color="auto"/>
                    <w:bottom w:val="none" w:sz="0" w:space="0" w:color="auto"/>
                    <w:right w:val="none" w:sz="0" w:space="0" w:color="auto"/>
                  </w:divBdr>
                  <w:divsChild>
                    <w:div w:id="71817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0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403476">
              <w:marLeft w:val="0"/>
              <w:marRight w:val="0"/>
              <w:marTop w:val="0"/>
              <w:marBottom w:val="0"/>
              <w:divBdr>
                <w:top w:val="none" w:sz="0" w:space="0" w:color="auto"/>
                <w:left w:val="none" w:sz="0" w:space="0" w:color="auto"/>
                <w:bottom w:val="none" w:sz="0" w:space="0" w:color="auto"/>
                <w:right w:val="none" w:sz="0" w:space="0" w:color="auto"/>
              </w:divBdr>
            </w:div>
            <w:div w:id="1584408459">
              <w:marLeft w:val="0"/>
              <w:marRight w:val="0"/>
              <w:marTop w:val="0"/>
              <w:marBottom w:val="0"/>
              <w:divBdr>
                <w:top w:val="none" w:sz="0" w:space="0" w:color="auto"/>
                <w:left w:val="none" w:sz="0" w:space="0" w:color="auto"/>
                <w:bottom w:val="none" w:sz="0" w:space="0" w:color="auto"/>
                <w:right w:val="none" w:sz="0" w:space="0" w:color="auto"/>
              </w:divBdr>
              <w:divsChild>
                <w:div w:id="3362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93569">
              <w:marLeft w:val="0"/>
              <w:marRight w:val="0"/>
              <w:marTop w:val="0"/>
              <w:marBottom w:val="0"/>
              <w:divBdr>
                <w:top w:val="none" w:sz="0" w:space="0" w:color="auto"/>
                <w:left w:val="none" w:sz="0" w:space="0" w:color="auto"/>
                <w:bottom w:val="none" w:sz="0" w:space="0" w:color="auto"/>
                <w:right w:val="none" w:sz="0" w:space="0" w:color="auto"/>
              </w:divBdr>
            </w:div>
            <w:div w:id="197717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92061">
                  <w:marLeft w:val="0"/>
                  <w:marRight w:val="0"/>
                  <w:marTop w:val="0"/>
                  <w:marBottom w:val="0"/>
                  <w:divBdr>
                    <w:top w:val="none" w:sz="0" w:space="0" w:color="auto"/>
                    <w:left w:val="none" w:sz="0" w:space="0" w:color="auto"/>
                    <w:bottom w:val="none" w:sz="0" w:space="0" w:color="auto"/>
                    <w:right w:val="none" w:sz="0" w:space="0" w:color="auto"/>
                  </w:divBdr>
                </w:div>
              </w:divsChild>
            </w:div>
            <w:div w:id="1920209615">
              <w:marLeft w:val="0"/>
              <w:marRight w:val="0"/>
              <w:marTop w:val="0"/>
              <w:marBottom w:val="0"/>
              <w:divBdr>
                <w:top w:val="none" w:sz="0" w:space="0" w:color="auto"/>
                <w:left w:val="none" w:sz="0" w:space="0" w:color="auto"/>
                <w:bottom w:val="none" w:sz="0" w:space="0" w:color="auto"/>
                <w:right w:val="none" w:sz="0" w:space="0" w:color="auto"/>
              </w:divBdr>
            </w:div>
            <w:div w:id="1381439185">
              <w:marLeft w:val="0"/>
              <w:marRight w:val="0"/>
              <w:marTop w:val="0"/>
              <w:marBottom w:val="0"/>
              <w:divBdr>
                <w:top w:val="none" w:sz="0" w:space="0" w:color="auto"/>
                <w:left w:val="none" w:sz="0" w:space="0" w:color="auto"/>
                <w:bottom w:val="none" w:sz="0" w:space="0" w:color="auto"/>
                <w:right w:val="none" w:sz="0" w:space="0" w:color="auto"/>
              </w:divBdr>
              <w:divsChild>
                <w:div w:id="55813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87779">
              <w:blockQuote w:val="1"/>
              <w:marLeft w:val="720"/>
              <w:marRight w:val="720"/>
              <w:marTop w:val="100"/>
              <w:marBottom w:val="100"/>
              <w:divBdr>
                <w:top w:val="none" w:sz="0" w:space="0" w:color="auto"/>
                <w:left w:val="none" w:sz="0" w:space="0" w:color="auto"/>
                <w:bottom w:val="none" w:sz="0" w:space="0" w:color="auto"/>
                <w:right w:val="none" w:sz="0" w:space="0" w:color="auto"/>
              </w:divBdr>
            </w:div>
            <w:div w:id="7145533">
              <w:marLeft w:val="0"/>
              <w:marRight w:val="0"/>
              <w:marTop w:val="0"/>
              <w:marBottom w:val="0"/>
              <w:divBdr>
                <w:top w:val="none" w:sz="0" w:space="0" w:color="auto"/>
                <w:left w:val="none" w:sz="0" w:space="0" w:color="auto"/>
                <w:bottom w:val="none" w:sz="0" w:space="0" w:color="auto"/>
                <w:right w:val="none" w:sz="0" w:space="0" w:color="auto"/>
              </w:divBdr>
            </w:div>
            <w:div w:id="95552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1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526">
                  <w:marLeft w:val="0"/>
                  <w:marRight w:val="0"/>
                  <w:marTop w:val="0"/>
                  <w:marBottom w:val="0"/>
                  <w:divBdr>
                    <w:top w:val="none" w:sz="0" w:space="0" w:color="auto"/>
                    <w:left w:val="none" w:sz="0" w:space="0" w:color="auto"/>
                    <w:bottom w:val="none" w:sz="0" w:space="0" w:color="auto"/>
                    <w:right w:val="none" w:sz="0" w:space="0" w:color="auto"/>
                  </w:divBdr>
                </w:div>
              </w:divsChild>
            </w:div>
            <w:div w:id="2020429564">
              <w:marLeft w:val="0"/>
              <w:marRight w:val="0"/>
              <w:marTop w:val="0"/>
              <w:marBottom w:val="0"/>
              <w:divBdr>
                <w:top w:val="none" w:sz="0" w:space="0" w:color="auto"/>
                <w:left w:val="none" w:sz="0" w:space="0" w:color="auto"/>
                <w:bottom w:val="none" w:sz="0" w:space="0" w:color="auto"/>
                <w:right w:val="none" w:sz="0" w:space="0" w:color="auto"/>
              </w:divBdr>
            </w:div>
            <w:div w:id="88614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9272">
              <w:marLeft w:val="0"/>
              <w:marRight w:val="0"/>
              <w:marTop w:val="0"/>
              <w:marBottom w:val="0"/>
              <w:divBdr>
                <w:top w:val="none" w:sz="0" w:space="0" w:color="auto"/>
                <w:left w:val="none" w:sz="0" w:space="0" w:color="auto"/>
                <w:bottom w:val="none" w:sz="0" w:space="0" w:color="auto"/>
                <w:right w:val="none" w:sz="0" w:space="0" w:color="auto"/>
              </w:divBdr>
            </w:div>
            <w:div w:id="37948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46529">
              <w:marLeft w:val="0"/>
              <w:marRight w:val="0"/>
              <w:marTop w:val="0"/>
              <w:marBottom w:val="0"/>
              <w:divBdr>
                <w:top w:val="none" w:sz="0" w:space="0" w:color="auto"/>
                <w:left w:val="none" w:sz="0" w:space="0" w:color="auto"/>
                <w:bottom w:val="none" w:sz="0" w:space="0" w:color="auto"/>
                <w:right w:val="none" w:sz="0" w:space="0" w:color="auto"/>
              </w:divBdr>
            </w:div>
            <w:div w:id="178287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30694">
              <w:marLeft w:val="0"/>
              <w:marRight w:val="0"/>
              <w:marTop w:val="0"/>
              <w:marBottom w:val="0"/>
              <w:divBdr>
                <w:top w:val="none" w:sz="0" w:space="0" w:color="auto"/>
                <w:left w:val="none" w:sz="0" w:space="0" w:color="auto"/>
                <w:bottom w:val="none" w:sz="0" w:space="0" w:color="auto"/>
                <w:right w:val="none" w:sz="0" w:space="0" w:color="auto"/>
              </w:divBdr>
            </w:div>
            <w:div w:id="1928466628">
              <w:marLeft w:val="0"/>
              <w:marRight w:val="0"/>
              <w:marTop w:val="0"/>
              <w:marBottom w:val="0"/>
              <w:divBdr>
                <w:top w:val="none" w:sz="0" w:space="0" w:color="auto"/>
                <w:left w:val="none" w:sz="0" w:space="0" w:color="auto"/>
                <w:bottom w:val="none" w:sz="0" w:space="0" w:color="auto"/>
                <w:right w:val="none" w:sz="0" w:space="0" w:color="auto"/>
              </w:divBdr>
              <w:divsChild>
                <w:div w:id="130797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98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1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952352">
              <w:marLeft w:val="0"/>
              <w:marRight w:val="0"/>
              <w:marTop w:val="0"/>
              <w:marBottom w:val="0"/>
              <w:divBdr>
                <w:top w:val="none" w:sz="0" w:space="0" w:color="auto"/>
                <w:left w:val="none" w:sz="0" w:space="0" w:color="auto"/>
                <w:bottom w:val="none" w:sz="0" w:space="0" w:color="auto"/>
                <w:right w:val="none" w:sz="0" w:space="0" w:color="auto"/>
              </w:divBdr>
            </w:div>
            <w:div w:id="163547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567158">
              <w:marLeft w:val="0"/>
              <w:marRight w:val="0"/>
              <w:marTop w:val="0"/>
              <w:marBottom w:val="0"/>
              <w:divBdr>
                <w:top w:val="none" w:sz="0" w:space="0" w:color="auto"/>
                <w:left w:val="none" w:sz="0" w:space="0" w:color="auto"/>
                <w:bottom w:val="none" w:sz="0" w:space="0" w:color="auto"/>
                <w:right w:val="none" w:sz="0" w:space="0" w:color="auto"/>
              </w:divBdr>
            </w:div>
            <w:div w:id="174328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1952">
              <w:marLeft w:val="0"/>
              <w:marRight w:val="0"/>
              <w:marTop w:val="0"/>
              <w:marBottom w:val="0"/>
              <w:divBdr>
                <w:top w:val="none" w:sz="0" w:space="0" w:color="auto"/>
                <w:left w:val="none" w:sz="0" w:space="0" w:color="auto"/>
                <w:bottom w:val="none" w:sz="0" w:space="0" w:color="auto"/>
                <w:right w:val="none" w:sz="0" w:space="0" w:color="auto"/>
              </w:divBdr>
            </w:div>
            <w:div w:id="12185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855145">
              <w:marLeft w:val="0"/>
              <w:marRight w:val="0"/>
              <w:marTop w:val="0"/>
              <w:marBottom w:val="0"/>
              <w:divBdr>
                <w:top w:val="none" w:sz="0" w:space="0" w:color="auto"/>
                <w:left w:val="none" w:sz="0" w:space="0" w:color="auto"/>
                <w:bottom w:val="none" w:sz="0" w:space="0" w:color="auto"/>
                <w:right w:val="none" w:sz="0" w:space="0" w:color="auto"/>
              </w:divBdr>
            </w:div>
            <w:div w:id="130476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963121">
              <w:marLeft w:val="0"/>
              <w:marRight w:val="0"/>
              <w:marTop w:val="0"/>
              <w:marBottom w:val="0"/>
              <w:divBdr>
                <w:top w:val="none" w:sz="0" w:space="0" w:color="auto"/>
                <w:left w:val="none" w:sz="0" w:space="0" w:color="auto"/>
                <w:bottom w:val="none" w:sz="0" w:space="0" w:color="auto"/>
                <w:right w:val="none" w:sz="0" w:space="0" w:color="auto"/>
              </w:divBdr>
            </w:div>
            <w:div w:id="200855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599809">
              <w:marLeft w:val="0"/>
              <w:marRight w:val="0"/>
              <w:marTop w:val="0"/>
              <w:marBottom w:val="0"/>
              <w:divBdr>
                <w:top w:val="none" w:sz="0" w:space="0" w:color="auto"/>
                <w:left w:val="none" w:sz="0" w:space="0" w:color="auto"/>
                <w:bottom w:val="none" w:sz="0" w:space="0" w:color="auto"/>
                <w:right w:val="none" w:sz="0" w:space="0" w:color="auto"/>
              </w:divBdr>
            </w:div>
            <w:div w:id="71003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hchr.org/EN/ProfessionalInterest/Pages/CEDAW.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html/menu2/6/cedw.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4233</Words>
  <Characters>24129</Characters>
  <Application>Microsoft Office Word</Application>
  <DocSecurity>0</DocSecurity>
  <Lines>201</Lines>
  <Paragraphs>56</Paragraphs>
  <ScaleCrop>false</ScaleCrop>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EJK</dc:creator>
  <cp:lastModifiedBy>Tika Khachatryan</cp:lastModifiedBy>
  <cp:revision>8</cp:revision>
  <cp:lastPrinted>2015-05-11T15:55:00Z</cp:lastPrinted>
  <dcterms:created xsi:type="dcterms:W3CDTF">2015-09-15T21:28:00Z</dcterms:created>
  <dcterms:modified xsi:type="dcterms:W3CDTF">2021-02-01T19:06:00Z</dcterms:modified>
</cp:coreProperties>
</file>