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645DA5" w:rsidP="00147588">
      <w:r>
        <w:rPr>
          <w:noProof/>
        </w:rPr>
        <w:drawing>
          <wp:inline distT="0" distB="0" distL="0" distR="0" wp14:anchorId="2230E2C5" wp14:editId="48786360">
            <wp:extent cx="5829300" cy="1388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91A" w:rsidRDefault="00DB4082" w:rsidP="000800B9">
      <w:r>
        <w:t>District</w:t>
      </w:r>
    </w:p>
    <w:p w:rsidR="007C191A" w:rsidRDefault="0017767F" w:rsidP="000800B9">
      <w:r>
        <w:t>Dear Representative</w:t>
      </w:r>
      <w:r w:rsidR="007F2501">
        <w:t>,</w:t>
      </w:r>
      <w:r w:rsidR="007C191A">
        <w:t xml:space="preserve"> </w:t>
      </w:r>
    </w:p>
    <w:p w:rsidR="00811665" w:rsidRPr="00811665" w:rsidRDefault="00811665" w:rsidP="00811665">
      <w:pPr>
        <w:spacing w:line="240" w:lineRule="auto"/>
      </w:pPr>
      <w:r w:rsidRPr="00811665">
        <w:t>Holidays represent im</w:t>
      </w:r>
      <w:r w:rsidR="00D52335">
        <w:t xml:space="preserve">portant milestones and events.  </w:t>
      </w:r>
      <w:r w:rsidR="00A62982">
        <w:t>We celebrate many holidays to recognize who we are a</w:t>
      </w:r>
      <w:r w:rsidRPr="00811665">
        <w:t>s cultural, national, ethnic, and religious g</w:t>
      </w:r>
      <w:r w:rsidR="00A62982">
        <w:t>roups</w:t>
      </w:r>
      <w:r w:rsidRPr="00811665">
        <w:t>:  the Fourth of July, Christmas, Chanukah, Ramadan, Martin Luther King, Jr. Day, Presidents’ Day, and many more.</w:t>
      </w:r>
    </w:p>
    <w:p w:rsidR="002F4705" w:rsidRDefault="00811665" w:rsidP="00736D5D">
      <w:pPr>
        <w:spacing w:line="240" w:lineRule="auto"/>
      </w:pPr>
      <w:r w:rsidRPr="00811665">
        <w:t>But our calendars have an important absence</w:t>
      </w:r>
      <w:r>
        <w:t xml:space="preserve">.  </w:t>
      </w:r>
      <w:r w:rsidR="005603B4" w:rsidRPr="005603B4">
        <w:t>We don’t have a day to celebrate American Indian culture</w:t>
      </w:r>
      <w:r w:rsidR="004E7F3E">
        <w:t>s</w:t>
      </w:r>
      <w:r w:rsidR="005603B4" w:rsidRPr="005603B4">
        <w:t xml:space="preserve"> or to commemorate the history of native peoples.  This absence is profound in its silence.  It lets us remain blind to the past and to ignore the challenges </w:t>
      </w:r>
      <w:r w:rsidR="00C51C1C">
        <w:t>we still face today</w:t>
      </w:r>
      <w:r w:rsidR="005603B4" w:rsidRPr="005603B4">
        <w:t>.</w:t>
      </w:r>
      <w:r w:rsidR="005603B4">
        <w:t xml:space="preserve">  </w:t>
      </w:r>
      <w:r w:rsidR="00D154F5">
        <w:t>Native Americans</w:t>
      </w:r>
      <w:r w:rsidR="00FC1C13">
        <w:t xml:space="preserve"> lived in</w:t>
      </w:r>
      <w:r w:rsidR="00E26A69">
        <w:t xml:space="preserve"> the</w:t>
      </w:r>
      <w:r w:rsidR="00FC1C13">
        <w:t xml:space="preserve"> Minnesota</w:t>
      </w:r>
      <w:r w:rsidR="00E26A69">
        <w:t xml:space="preserve"> area</w:t>
      </w:r>
      <w:r w:rsidR="009A4B49">
        <w:t xml:space="preserve"> with</w:t>
      </w:r>
      <w:r w:rsidR="00E75557">
        <w:t xml:space="preserve"> rich cultures</w:t>
      </w:r>
      <w:r w:rsidR="00D25AEF">
        <w:t xml:space="preserve"> </w:t>
      </w:r>
      <w:r w:rsidR="00E75557">
        <w:t>long before European contact</w:t>
      </w:r>
      <w:r w:rsidR="00D154F5">
        <w:t>.</w:t>
      </w:r>
      <w:r w:rsidR="007749C3">
        <w:t xml:space="preserve"> W</w:t>
      </w:r>
      <w:r w:rsidR="00376296">
        <w:t>e need to recognize and celebrate our state’s</w:t>
      </w:r>
      <w:r w:rsidR="007749C3">
        <w:t xml:space="preserve"> Indigenous roots</w:t>
      </w:r>
      <w:r w:rsidR="005603B4">
        <w:t>.</w:t>
      </w:r>
    </w:p>
    <w:p w:rsidR="00D25AEF" w:rsidRDefault="009A4B49" w:rsidP="00736D5D">
      <w:pPr>
        <w:spacing w:line="240" w:lineRule="auto"/>
      </w:pPr>
      <w:r>
        <w:t>W</w:t>
      </w:r>
      <w:r w:rsidR="00D9490C">
        <w:t>e call on state legislators to vote</w:t>
      </w:r>
      <w:r w:rsidR="00D9490C" w:rsidRPr="00D9490C">
        <w:t xml:space="preserve"> </w:t>
      </w:r>
      <w:r w:rsidR="005603B4">
        <w:t xml:space="preserve">YES on an important bill to </w:t>
      </w:r>
      <w:r w:rsidR="00D9490C">
        <w:t>designate the second Monday in October as American Indian and Indigenous Peoples Day.</w:t>
      </w:r>
      <w:r w:rsidR="00836434">
        <w:t xml:space="preserve">  </w:t>
      </w:r>
      <w:r w:rsidR="00836434" w:rsidRPr="00EE29DD">
        <w:t>The bill also encourages all public and private entities to participate in events to recognize this day and to advance remedies for disparit</w:t>
      </w:r>
      <w:r w:rsidR="00C51C1C">
        <w:t>ies that many American Indians</w:t>
      </w:r>
      <w:r w:rsidR="00836434" w:rsidRPr="00EE29DD">
        <w:t xml:space="preserve"> face</w:t>
      </w:r>
      <w:r>
        <w:t xml:space="preserve"> today</w:t>
      </w:r>
      <w:r w:rsidR="00836434" w:rsidRPr="00EE29DD">
        <w:t>.</w:t>
      </w:r>
      <w:r w:rsidR="00836434">
        <w:t xml:space="preserve"> </w:t>
      </w:r>
      <w:r w:rsidR="00D9490C">
        <w:t xml:space="preserve"> Offici</w:t>
      </w:r>
      <w:r>
        <w:t>al recognition of this day</w:t>
      </w:r>
      <w:r w:rsidR="00D9490C">
        <w:t xml:space="preserve"> signal</w:t>
      </w:r>
      <w:r>
        <w:t>s</w:t>
      </w:r>
      <w:r w:rsidR="00D9490C">
        <w:t xml:space="preserve"> our state’s commitment to </w:t>
      </w:r>
      <w:r w:rsidR="00B63757">
        <w:t>the well-being of Native Americans</w:t>
      </w:r>
      <w:r w:rsidR="00376296">
        <w:t>,</w:t>
      </w:r>
      <w:r>
        <w:t xml:space="preserve"> and is</w:t>
      </w:r>
      <w:r w:rsidR="003C0E9E">
        <w:t xml:space="preserve"> an important ste</w:t>
      </w:r>
      <w:r w:rsidR="00376296">
        <w:t xml:space="preserve">p in educating </w:t>
      </w:r>
      <w:r w:rsidR="00835C7F">
        <w:t xml:space="preserve">our </w:t>
      </w:r>
      <w:bookmarkStart w:id="0" w:name="_GoBack"/>
      <w:bookmarkEnd w:id="0"/>
      <w:r w:rsidR="00835C7F">
        <w:t>citizens</w:t>
      </w:r>
      <w:r w:rsidR="00376296">
        <w:t xml:space="preserve"> about Indigenous cultures and history</w:t>
      </w:r>
      <w:r w:rsidR="00D9490C">
        <w:t>.</w:t>
      </w:r>
      <w:r w:rsidR="00562515">
        <w:t xml:space="preserve"> </w:t>
      </w:r>
      <w:r w:rsidR="00D9490C">
        <w:t xml:space="preserve">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printed</w:t>
      </w:r>
      <w:proofErr w:type="gramEnd"/>
      <w:r>
        <w:t xml:space="preserve">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address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</w:t>
      </w:r>
      <w:proofErr w:type="gramStart"/>
      <w:r>
        <w:t>city</w:t>
      </w:r>
      <w:proofErr w:type="gramEnd"/>
      <w:r>
        <w:t xml:space="preserve">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54" w:rsidRDefault="00AB0E54" w:rsidP="000800B9">
      <w:pPr>
        <w:spacing w:after="0" w:line="240" w:lineRule="auto"/>
      </w:pPr>
      <w:r>
        <w:separator/>
      </w:r>
    </w:p>
  </w:endnote>
  <w:endnote w:type="continuationSeparator" w:id="0">
    <w:p w:rsidR="00AB0E54" w:rsidRDefault="00AB0E54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54" w:rsidRDefault="00AB0E54" w:rsidP="000800B9">
      <w:pPr>
        <w:spacing w:after="0" w:line="240" w:lineRule="auto"/>
      </w:pPr>
      <w:r>
        <w:separator/>
      </w:r>
    </w:p>
  </w:footnote>
  <w:footnote w:type="continuationSeparator" w:id="0">
    <w:p w:rsidR="00AB0E54" w:rsidRDefault="00AB0E54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56C59"/>
    <w:rsid w:val="000800B9"/>
    <w:rsid w:val="00147588"/>
    <w:rsid w:val="0017767F"/>
    <w:rsid w:val="0018269C"/>
    <w:rsid w:val="001937BD"/>
    <w:rsid w:val="001D5A77"/>
    <w:rsid w:val="00245E98"/>
    <w:rsid w:val="00284E2D"/>
    <w:rsid w:val="002C260C"/>
    <w:rsid w:val="002F4705"/>
    <w:rsid w:val="00313B77"/>
    <w:rsid w:val="003223CE"/>
    <w:rsid w:val="00376296"/>
    <w:rsid w:val="003C0E9E"/>
    <w:rsid w:val="003E5DF4"/>
    <w:rsid w:val="00413673"/>
    <w:rsid w:val="00415D0E"/>
    <w:rsid w:val="00416A3A"/>
    <w:rsid w:val="004178BB"/>
    <w:rsid w:val="00443530"/>
    <w:rsid w:val="004E7F3E"/>
    <w:rsid w:val="0055166F"/>
    <w:rsid w:val="005603B4"/>
    <w:rsid w:val="00562515"/>
    <w:rsid w:val="005949B9"/>
    <w:rsid w:val="00625DD2"/>
    <w:rsid w:val="00642F08"/>
    <w:rsid w:val="00645DA5"/>
    <w:rsid w:val="00653709"/>
    <w:rsid w:val="006D2FBF"/>
    <w:rsid w:val="006D5F06"/>
    <w:rsid w:val="00711209"/>
    <w:rsid w:val="007209B3"/>
    <w:rsid w:val="00736D5D"/>
    <w:rsid w:val="00740410"/>
    <w:rsid w:val="00751B53"/>
    <w:rsid w:val="00756B05"/>
    <w:rsid w:val="007749C3"/>
    <w:rsid w:val="0078296B"/>
    <w:rsid w:val="007A47FF"/>
    <w:rsid w:val="007C191A"/>
    <w:rsid w:val="007F0545"/>
    <w:rsid w:val="007F2501"/>
    <w:rsid w:val="00811665"/>
    <w:rsid w:val="00835C7F"/>
    <w:rsid w:val="00836434"/>
    <w:rsid w:val="00866F97"/>
    <w:rsid w:val="008B079B"/>
    <w:rsid w:val="008F2925"/>
    <w:rsid w:val="009A4B49"/>
    <w:rsid w:val="009C108E"/>
    <w:rsid w:val="00A578A8"/>
    <w:rsid w:val="00A62982"/>
    <w:rsid w:val="00A94B79"/>
    <w:rsid w:val="00AB0E54"/>
    <w:rsid w:val="00B63757"/>
    <w:rsid w:val="00B719DE"/>
    <w:rsid w:val="00BB29E6"/>
    <w:rsid w:val="00C27F88"/>
    <w:rsid w:val="00C4293A"/>
    <w:rsid w:val="00C51C1C"/>
    <w:rsid w:val="00C661AE"/>
    <w:rsid w:val="00C80F22"/>
    <w:rsid w:val="00D154F5"/>
    <w:rsid w:val="00D25AEF"/>
    <w:rsid w:val="00D52335"/>
    <w:rsid w:val="00D722BD"/>
    <w:rsid w:val="00D9490C"/>
    <w:rsid w:val="00DA73BD"/>
    <w:rsid w:val="00DB4082"/>
    <w:rsid w:val="00DE5866"/>
    <w:rsid w:val="00E26A69"/>
    <w:rsid w:val="00E30B97"/>
    <w:rsid w:val="00E75557"/>
    <w:rsid w:val="00E8438C"/>
    <w:rsid w:val="00E8458C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LeighLaw</cp:lastModifiedBy>
  <cp:revision>2</cp:revision>
  <cp:lastPrinted>2016-03-07T17:45:00Z</cp:lastPrinted>
  <dcterms:created xsi:type="dcterms:W3CDTF">2017-05-10T20:03:00Z</dcterms:created>
  <dcterms:modified xsi:type="dcterms:W3CDTF">2017-05-10T20:03:00Z</dcterms:modified>
</cp:coreProperties>
</file>